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Pr="00796D4B">
        <w:rPr>
          <w:b/>
          <w:noProof/>
          <w:sz w:val="24"/>
        </w:rPr>
        <w:t>#</w:t>
      </w:r>
      <w:r w:rsidR="00E46C43">
        <w:rPr>
          <w:b/>
          <w:noProof/>
          <w:sz w:val="24"/>
        </w:rPr>
        <w:t>10</w:t>
      </w:r>
      <w:r w:rsidR="00B24EEE">
        <w:rPr>
          <w:b/>
          <w:noProof/>
          <w:sz w:val="24"/>
        </w:rPr>
        <w:t>8</w:t>
      </w:r>
      <w:r w:rsidRPr="007A171D">
        <w:rPr>
          <w:b/>
          <w:noProof/>
          <w:sz w:val="24"/>
        </w:rPr>
        <w:tab/>
      </w:r>
      <w:r w:rsidR="00FA3A70" w:rsidRPr="00FA3A70">
        <w:rPr>
          <w:b/>
          <w:noProof/>
          <w:sz w:val="24"/>
        </w:rPr>
        <w:t>R4-2312916</w:t>
      </w:r>
      <w:bookmarkStart w:id="0" w:name="_GoBack"/>
      <w:bookmarkEnd w:id="0"/>
    </w:p>
    <w:p w:rsidR="004D1211" w:rsidRPr="00905B0F" w:rsidRDefault="00B80204" w:rsidP="004D1211">
      <w:pPr>
        <w:pStyle w:val="CRCoverPage"/>
        <w:tabs>
          <w:tab w:val="right" w:pos="9639"/>
        </w:tabs>
        <w:spacing w:after="0"/>
        <w:rPr>
          <w:b/>
          <w:noProof/>
          <w:sz w:val="24"/>
        </w:rPr>
      </w:pPr>
      <w:r>
        <w:rPr>
          <w:rFonts w:eastAsia="宋体" w:cs="Arial"/>
          <w:b/>
          <w:sz w:val="24"/>
          <w:szCs w:val="24"/>
          <w:lang w:eastAsia="zh-CN"/>
        </w:rPr>
        <w:t>Toulouse</w:t>
      </w:r>
      <w:r w:rsidRPr="00376830">
        <w:rPr>
          <w:rFonts w:eastAsia="宋体" w:cs="Arial"/>
          <w:b/>
          <w:sz w:val="24"/>
          <w:szCs w:val="24"/>
          <w:lang w:eastAsia="zh-CN"/>
        </w:rPr>
        <w:t xml:space="preserve">, </w:t>
      </w:r>
      <w:r>
        <w:rPr>
          <w:rFonts w:eastAsia="宋体" w:cs="Arial"/>
          <w:b/>
          <w:sz w:val="24"/>
          <w:szCs w:val="24"/>
          <w:lang w:eastAsia="zh-CN"/>
        </w:rPr>
        <w:t>France</w:t>
      </w:r>
      <w:r w:rsidRPr="00376830">
        <w:rPr>
          <w:rFonts w:eastAsia="宋体" w:cs="Arial"/>
          <w:b/>
          <w:sz w:val="24"/>
          <w:szCs w:val="24"/>
          <w:lang w:eastAsia="zh-CN"/>
        </w:rPr>
        <w:t xml:space="preserve">, </w:t>
      </w:r>
      <w:r>
        <w:rPr>
          <w:rFonts w:eastAsia="宋体" w:cs="Arial"/>
          <w:b/>
          <w:sz w:val="24"/>
          <w:szCs w:val="24"/>
          <w:lang w:eastAsia="zh-CN"/>
        </w:rPr>
        <w:t>August</w:t>
      </w:r>
      <w:r w:rsidRPr="00376830">
        <w:rPr>
          <w:rFonts w:eastAsia="宋体" w:cs="Arial"/>
          <w:b/>
          <w:sz w:val="24"/>
          <w:szCs w:val="24"/>
          <w:lang w:eastAsia="zh-CN"/>
        </w:rPr>
        <w:t xml:space="preserve"> 2</w:t>
      </w:r>
      <w:r>
        <w:rPr>
          <w:rFonts w:eastAsia="宋体" w:cs="Arial"/>
          <w:b/>
          <w:sz w:val="24"/>
          <w:szCs w:val="24"/>
          <w:lang w:eastAsia="zh-CN"/>
        </w:rPr>
        <w:t>1</w:t>
      </w:r>
      <w:r w:rsidRPr="00376830">
        <w:rPr>
          <w:rFonts w:eastAsia="宋体" w:cs="Arial"/>
          <w:b/>
          <w:sz w:val="24"/>
          <w:szCs w:val="24"/>
          <w:lang w:eastAsia="zh-CN"/>
        </w:rPr>
        <w:t xml:space="preserve"> – </w:t>
      </w:r>
      <w:r>
        <w:rPr>
          <w:rFonts w:eastAsia="宋体" w:cs="Arial"/>
          <w:b/>
          <w:sz w:val="24"/>
          <w:szCs w:val="24"/>
          <w:lang w:eastAsia="zh-CN"/>
        </w:rPr>
        <w:t>August</w:t>
      </w:r>
      <w:r w:rsidRPr="00376830">
        <w:rPr>
          <w:rFonts w:eastAsia="宋体" w:cs="Arial"/>
          <w:b/>
          <w:sz w:val="24"/>
          <w:szCs w:val="24"/>
          <w:lang w:eastAsia="zh-CN"/>
        </w:rPr>
        <w:t xml:space="preserve"> 2</w:t>
      </w:r>
      <w:r>
        <w:rPr>
          <w:rFonts w:eastAsia="宋体" w:cs="Arial"/>
          <w:b/>
          <w:sz w:val="24"/>
          <w:szCs w:val="24"/>
          <w:lang w:eastAsia="zh-CN"/>
        </w:rPr>
        <w:t>5</w:t>
      </w:r>
      <w:r w:rsidRPr="00376830">
        <w:rPr>
          <w:rFonts w:eastAsia="宋体" w:cs="Arial"/>
          <w:b/>
          <w:sz w:val="24"/>
          <w:szCs w:val="24"/>
          <w:lang w:eastAsia="zh-CN"/>
        </w:rPr>
        <w:t>, 2023</w:t>
      </w:r>
    </w:p>
    <w:p w:rsidR="00233E8F" w:rsidRPr="004D1211" w:rsidRDefault="00233E8F" w:rsidP="005B1EEE">
      <w:pPr>
        <w:tabs>
          <w:tab w:val="left" w:pos="2820"/>
        </w:tabs>
        <w:spacing w:after="120"/>
        <w:ind w:left="1985" w:hanging="1985"/>
        <w:rPr>
          <w:rFonts w:ascii="Arial" w:hAnsi="Arial" w:cs="Arial"/>
          <w:b/>
          <w:lang w:eastAsia="ko-KR"/>
        </w:rPr>
      </w:pPr>
    </w:p>
    <w:p w:rsidR="00FD6540" w:rsidRPr="00FA4E1D" w:rsidRDefault="00FD6540" w:rsidP="00FA4E1D">
      <w:pPr>
        <w:spacing w:after="120"/>
        <w:ind w:left="1985" w:hanging="1985"/>
        <w:rPr>
          <w:rFonts w:ascii="Arial" w:hAnsi="Arial" w:cs="Arial"/>
          <w:lang w:val="en-US"/>
        </w:rPr>
      </w:pPr>
      <w:r w:rsidRPr="00860298">
        <w:rPr>
          <w:rFonts w:ascii="Arial" w:hAnsi="Arial" w:cs="Arial"/>
          <w:b/>
          <w:lang w:val="en-US"/>
        </w:rPr>
        <w:t>Title:</w:t>
      </w:r>
      <w:r w:rsidRPr="00860298">
        <w:rPr>
          <w:rFonts w:ascii="Arial" w:hAnsi="Arial" w:cs="Arial"/>
          <w:lang w:val="en-US"/>
        </w:rPr>
        <w:tab/>
      </w:r>
      <w:r w:rsidR="00A776A4">
        <w:rPr>
          <w:rFonts w:ascii="Arial" w:hAnsi="Arial" w:cs="Arial"/>
          <w:lang w:val="en-US"/>
        </w:rPr>
        <w:t>For measurement grid analysis</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772888">
        <w:rPr>
          <w:rFonts w:ascii="Arial" w:hAnsi="Arial" w:cs="Arial"/>
          <w:b/>
          <w:lang w:val="en-US"/>
        </w:rPr>
        <w:t>8</w:t>
      </w:r>
      <w:r w:rsidR="00D1768F">
        <w:rPr>
          <w:rFonts w:ascii="Arial" w:hAnsi="Arial" w:cs="Arial"/>
          <w:b/>
          <w:lang w:val="en-US"/>
        </w:rPr>
        <w:t>.2.</w:t>
      </w:r>
      <w:r w:rsidR="00A776A4">
        <w:rPr>
          <w:rFonts w:ascii="Arial" w:hAnsi="Arial" w:cs="Arial"/>
          <w:b/>
          <w:lang w:val="en-US"/>
        </w:rPr>
        <w:t>5</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2B6B5E" w:rsidRPr="005F0422" w:rsidRDefault="002B6B5E" w:rsidP="002B6B5E">
      <w:pPr>
        <w:pBdr>
          <w:bottom w:val="single" w:sz="4" w:space="1" w:color="auto"/>
        </w:pBdr>
        <w:rPr>
          <w:rFonts w:ascii="Arial" w:hAnsi="Arial" w:cs="Arial"/>
          <w:lang w:val="en-US"/>
        </w:rPr>
      </w:pPr>
    </w:p>
    <w:p w:rsidR="00F60300" w:rsidRPr="005F0422" w:rsidRDefault="00F60300" w:rsidP="00F60300">
      <w:pPr>
        <w:tabs>
          <w:tab w:val="left" w:pos="1530"/>
        </w:tabs>
        <w:ind w:right="936"/>
        <w:rPr>
          <w:rFonts w:ascii="Arial" w:hAnsi="Arial" w:cs="Arial"/>
          <w:color w:val="000000"/>
          <w:lang w:val="en-US" w:eastAsia="ko-KR"/>
        </w:rPr>
      </w:pPr>
    </w:p>
    <w:p w:rsidR="00F60300" w:rsidRDefault="00F60300" w:rsidP="00B87A0F">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A776A4" w:rsidRDefault="00FC1846" w:rsidP="00C239D6">
      <w:pPr>
        <w:tabs>
          <w:tab w:val="left" w:pos="5103"/>
        </w:tabs>
        <w:spacing w:after="240" w:line="360" w:lineRule="auto"/>
        <w:rPr>
          <w:rFonts w:eastAsia="等线"/>
          <w:lang w:val="en-US" w:eastAsia="zh-CN"/>
        </w:rPr>
      </w:pPr>
      <w:r>
        <w:rPr>
          <w:rFonts w:eastAsia="等线"/>
          <w:lang w:val="en-US" w:eastAsia="zh-CN"/>
        </w:rPr>
        <w:t xml:space="preserve">Measurement grids would impact on the measurement time and measurement uncertainty. In last RAN4 meeting #107, </w:t>
      </w:r>
      <w:r w:rsidR="00AA4D1B">
        <w:rPr>
          <w:rFonts w:eastAsia="等线"/>
          <w:lang w:val="en-US" w:eastAsia="zh-CN"/>
        </w:rPr>
        <w:t xml:space="preserve">the methodology of </w:t>
      </w:r>
      <w:r w:rsidR="00853305">
        <w:rPr>
          <w:rFonts w:eastAsia="等线"/>
          <w:lang w:val="en-US" w:eastAsia="zh-CN"/>
        </w:rPr>
        <w:t xml:space="preserve">analyzing multi-RX DL 2 </w:t>
      </w:r>
      <w:proofErr w:type="spellStart"/>
      <w:r w:rsidR="00853305">
        <w:rPr>
          <w:rFonts w:eastAsia="等线"/>
          <w:lang w:val="en-US" w:eastAsia="zh-CN"/>
        </w:rPr>
        <w:t>AoA</w:t>
      </w:r>
      <w:proofErr w:type="spellEnd"/>
      <w:r w:rsidR="00853305">
        <w:rPr>
          <w:rFonts w:eastAsia="等线"/>
          <w:lang w:val="en-US" w:eastAsia="zh-CN"/>
        </w:rPr>
        <w:t xml:space="preserve"> spherical coverage was discussed, and the following agreements were achieved [1].</w:t>
      </w:r>
    </w:p>
    <w:p w:rsidR="00A776A4" w:rsidRDefault="00EC5D28" w:rsidP="00EC5D28">
      <w:pPr>
        <w:tabs>
          <w:tab w:val="left" w:pos="5103"/>
        </w:tabs>
        <w:spacing w:after="240" w:line="360" w:lineRule="auto"/>
        <w:jc w:val="center"/>
        <w:rPr>
          <w:rFonts w:eastAsia="等线"/>
          <w:lang w:val="en-US" w:eastAsia="zh-CN"/>
        </w:rPr>
      </w:pPr>
      <w:r>
        <w:rPr>
          <w:noProof/>
        </w:rPr>
        <w:drawing>
          <wp:inline distT="0" distB="0" distL="0" distR="0" wp14:anchorId="5583940A" wp14:editId="2F30FDDC">
            <wp:extent cx="5499100" cy="2066413"/>
            <wp:effectExtent l="19050" t="19050" r="25400" b="10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04244" cy="2068346"/>
                    </a:xfrm>
                    <a:prstGeom prst="rect">
                      <a:avLst/>
                    </a:prstGeom>
                    <a:ln>
                      <a:solidFill>
                        <a:schemeClr val="tx1"/>
                      </a:solidFill>
                    </a:ln>
                  </pic:spPr>
                </pic:pic>
              </a:graphicData>
            </a:graphic>
          </wp:inline>
        </w:drawing>
      </w:r>
    </w:p>
    <w:p w:rsidR="00A776A4" w:rsidRDefault="00853305" w:rsidP="00C239D6">
      <w:pPr>
        <w:tabs>
          <w:tab w:val="left" w:pos="5103"/>
        </w:tabs>
        <w:spacing w:after="240" w:line="360" w:lineRule="auto"/>
        <w:rPr>
          <w:rFonts w:eastAsia="等线"/>
          <w:lang w:val="en-US" w:eastAsia="zh-CN"/>
        </w:rPr>
      </w:pPr>
      <w:r>
        <w:rPr>
          <w:rFonts w:eastAsia="等线"/>
          <w:lang w:val="en-US" w:eastAsia="zh-CN"/>
        </w:rPr>
        <w:t xml:space="preserve">The </w:t>
      </w:r>
      <w:r w:rsidR="000A5AA4">
        <w:rPr>
          <w:rFonts w:eastAsia="等线"/>
          <w:lang w:val="en-US" w:eastAsia="zh-CN"/>
        </w:rPr>
        <w:t xml:space="preserve">differences of the </w:t>
      </w:r>
      <w:r>
        <w:rPr>
          <w:rFonts w:eastAsia="等线"/>
          <w:lang w:val="en-US" w:eastAsia="zh-CN"/>
        </w:rPr>
        <w:t xml:space="preserve">simulation results between fine grids and coarse grids help to perform MU analysis and further determine </w:t>
      </w:r>
      <w:r w:rsidR="000A5AA4">
        <w:rPr>
          <w:rFonts w:eastAsia="等线"/>
          <w:lang w:val="en-US" w:eastAsia="zh-CN"/>
        </w:rPr>
        <w:t xml:space="preserve">proper </w:t>
      </w:r>
      <w:r>
        <w:rPr>
          <w:rFonts w:eastAsia="等线"/>
          <w:lang w:val="en-US" w:eastAsia="zh-CN"/>
        </w:rPr>
        <w:t xml:space="preserve">measurement grid for multi-RX DL 2 </w:t>
      </w:r>
      <w:proofErr w:type="spellStart"/>
      <w:r>
        <w:rPr>
          <w:rFonts w:eastAsia="等线"/>
          <w:lang w:val="en-US" w:eastAsia="zh-CN"/>
        </w:rPr>
        <w:t>AoA</w:t>
      </w:r>
      <w:proofErr w:type="spellEnd"/>
      <w:r>
        <w:rPr>
          <w:rFonts w:eastAsia="等线"/>
          <w:lang w:val="en-US" w:eastAsia="zh-CN"/>
        </w:rPr>
        <w:t xml:space="preserve"> spherical coverage.</w:t>
      </w:r>
    </w:p>
    <w:p w:rsidR="00C0727B" w:rsidRDefault="00552989" w:rsidP="00C239D6">
      <w:pPr>
        <w:tabs>
          <w:tab w:val="left" w:pos="5103"/>
        </w:tabs>
        <w:spacing w:after="240" w:line="360" w:lineRule="auto"/>
        <w:rPr>
          <w:rFonts w:eastAsia="等线"/>
          <w:lang w:val="en-US" w:eastAsia="zh-CN"/>
        </w:rPr>
      </w:pPr>
      <w:r>
        <w:rPr>
          <w:rFonts w:eastAsia="等线"/>
          <w:lang w:val="en-US" w:eastAsia="zh-CN"/>
        </w:rPr>
        <w:t xml:space="preserve">This contribution presents </w:t>
      </w:r>
      <w:r w:rsidR="00877BA6">
        <w:rPr>
          <w:rFonts w:eastAsia="等线"/>
          <w:lang w:val="en-US" w:eastAsia="zh-CN"/>
        </w:rPr>
        <w:t xml:space="preserve">our </w:t>
      </w:r>
      <w:r w:rsidR="00853305">
        <w:rPr>
          <w:rFonts w:eastAsia="等线"/>
          <w:lang w:val="en-US" w:eastAsia="zh-CN"/>
        </w:rPr>
        <w:t xml:space="preserve">simulations and </w:t>
      </w:r>
      <w:r w:rsidR="00C0727B">
        <w:rPr>
          <w:rFonts w:eastAsia="等线"/>
          <w:lang w:val="en-US" w:eastAsia="zh-CN"/>
        </w:rPr>
        <w:t xml:space="preserve">analysis </w:t>
      </w:r>
      <w:r w:rsidR="00877BA6">
        <w:rPr>
          <w:rFonts w:eastAsia="等线"/>
          <w:lang w:val="en-US" w:eastAsia="zh-CN"/>
        </w:rPr>
        <w:t xml:space="preserve">on </w:t>
      </w:r>
      <w:r w:rsidR="00853305">
        <w:rPr>
          <w:rFonts w:eastAsia="等线"/>
          <w:lang w:val="en-US" w:eastAsia="zh-CN"/>
        </w:rPr>
        <w:t xml:space="preserve">measurement grid with different step size for multi-RX DL 2 </w:t>
      </w:r>
      <w:proofErr w:type="spellStart"/>
      <w:r w:rsidR="00853305">
        <w:rPr>
          <w:rFonts w:eastAsia="等线"/>
          <w:lang w:val="en-US" w:eastAsia="zh-CN"/>
        </w:rPr>
        <w:t>AoA</w:t>
      </w:r>
      <w:proofErr w:type="spellEnd"/>
      <w:r w:rsidR="00853305">
        <w:rPr>
          <w:rFonts w:eastAsia="等线"/>
          <w:lang w:val="en-US" w:eastAsia="zh-CN"/>
        </w:rPr>
        <w:t xml:space="preserve"> spherical coverage</w:t>
      </w:r>
      <w:r w:rsidR="00C0727B">
        <w:rPr>
          <w:rFonts w:eastAsia="等线"/>
          <w:lang w:val="en-US" w:eastAsia="zh-CN"/>
        </w:rPr>
        <w:t>.</w:t>
      </w:r>
    </w:p>
    <w:p w:rsidR="009D2D87" w:rsidRDefault="009D2D87" w:rsidP="00C239D6">
      <w:pPr>
        <w:tabs>
          <w:tab w:val="left" w:pos="5103"/>
        </w:tabs>
        <w:spacing w:after="240" w:line="360" w:lineRule="auto"/>
        <w:rPr>
          <w:rFonts w:eastAsia="等线"/>
          <w:lang w:val="en-US" w:eastAsia="zh-CN"/>
        </w:rPr>
      </w:pPr>
    </w:p>
    <w:p w:rsidR="00D90483" w:rsidRDefault="00D90483" w:rsidP="00D90483">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A776A4" w:rsidRDefault="000A5AA4" w:rsidP="008D0324">
      <w:pPr>
        <w:tabs>
          <w:tab w:val="left" w:pos="5103"/>
        </w:tabs>
        <w:spacing w:after="240" w:line="360" w:lineRule="auto"/>
        <w:rPr>
          <w:rFonts w:eastAsia="等线"/>
          <w:lang w:val="en-US" w:eastAsia="zh-CN"/>
        </w:rPr>
      </w:pPr>
      <w:r>
        <w:rPr>
          <w:rFonts w:eastAsia="等线"/>
          <w:lang w:val="en-US" w:eastAsia="zh-CN"/>
        </w:rPr>
        <w:t xml:space="preserve">The simulations of multi-RX DL 2 </w:t>
      </w:r>
      <w:proofErr w:type="spellStart"/>
      <w:r>
        <w:rPr>
          <w:rFonts w:eastAsia="等线"/>
          <w:lang w:val="en-US" w:eastAsia="zh-CN"/>
        </w:rPr>
        <w:t>AoA</w:t>
      </w:r>
      <w:proofErr w:type="spellEnd"/>
      <w:r>
        <w:rPr>
          <w:rFonts w:eastAsia="等线"/>
          <w:lang w:val="en-US" w:eastAsia="zh-CN"/>
        </w:rPr>
        <w:t xml:space="preserve"> spherical coverage are performed with different step sizes. The simulation assumptions are the same with those simulations performed in the core requirement definition session. Including, the antenna module implementations are Top-Left implementation and Left-Right implementation, as below.</w:t>
      </w:r>
    </w:p>
    <w:p w:rsidR="000A5AA4" w:rsidRDefault="000A5AA4" w:rsidP="000A5AA4">
      <w:pPr>
        <w:tabs>
          <w:tab w:val="left" w:pos="5103"/>
        </w:tabs>
        <w:spacing w:after="240" w:line="360" w:lineRule="auto"/>
        <w:jc w:val="center"/>
        <w:rPr>
          <w:rFonts w:eastAsia="等线"/>
          <w:lang w:val="en-US" w:eastAsia="zh-CN"/>
        </w:rPr>
      </w:pPr>
      <w:r>
        <w:rPr>
          <w:noProof/>
        </w:rPr>
        <w:lastRenderedPageBreak/>
        <w:drawing>
          <wp:inline distT="0" distB="0" distL="0" distR="0" wp14:anchorId="14EBAE6E" wp14:editId="308F7326">
            <wp:extent cx="2419350" cy="2470283"/>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440263" cy="2491636"/>
                    </a:xfrm>
                    <a:prstGeom prst="rect">
                      <a:avLst/>
                    </a:prstGeom>
                  </pic:spPr>
                </pic:pic>
              </a:graphicData>
            </a:graphic>
          </wp:inline>
        </w:drawing>
      </w:r>
      <w:r>
        <w:rPr>
          <w:rFonts w:eastAsia="等线" w:hint="eastAsia"/>
          <w:lang w:val="en-US" w:eastAsia="zh-CN"/>
        </w:rPr>
        <w:t xml:space="preserve"> </w:t>
      </w:r>
      <w:r>
        <w:rPr>
          <w:rFonts w:eastAsia="等线"/>
          <w:lang w:val="en-US" w:eastAsia="zh-CN"/>
        </w:rPr>
        <w:t xml:space="preserve">                   </w:t>
      </w:r>
      <w:r>
        <w:rPr>
          <w:noProof/>
        </w:rPr>
        <w:drawing>
          <wp:inline distT="0" distB="0" distL="0" distR="0" wp14:anchorId="0A4153B2" wp14:editId="073493CE">
            <wp:extent cx="2464014" cy="241300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489551" cy="2438009"/>
                    </a:xfrm>
                    <a:prstGeom prst="rect">
                      <a:avLst/>
                    </a:prstGeom>
                  </pic:spPr>
                </pic:pic>
              </a:graphicData>
            </a:graphic>
          </wp:inline>
        </w:drawing>
      </w:r>
    </w:p>
    <w:p w:rsidR="000A5AA4" w:rsidRDefault="000A5AA4" w:rsidP="000A5AA4">
      <w:pPr>
        <w:tabs>
          <w:tab w:val="left" w:pos="5103"/>
        </w:tabs>
        <w:spacing w:after="240" w:line="360" w:lineRule="auto"/>
        <w:rPr>
          <w:rFonts w:eastAsia="等线"/>
          <w:lang w:val="en-US" w:eastAsia="zh-CN"/>
        </w:rPr>
      </w:pPr>
      <w:r>
        <w:rPr>
          <w:rFonts w:eastAsia="等线"/>
          <w:lang w:val="en-US" w:eastAsia="zh-CN"/>
        </w:rPr>
        <w:t>The following parts of the UE are modelled for beam pattern simulation.</w:t>
      </w:r>
    </w:p>
    <w:tbl>
      <w:tblPr>
        <w:tblStyle w:val="ac"/>
        <w:tblW w:w="0" w:type="auto"/>
        <w:jc w:val="center"/>
        <w:tblLook w:val="04A0" w:firstRow="1" w:lastRow="0" w:firstColumn="1" w:lastColumn="0" w:noHBand="0" w:noVBand="1"/>
      </w:tblPr>
      <w:tblGrid>
        <w:gridCol w:w="2972"/>
        <w:gridCol w:w="4391"/>
      </w:tblGrid>
      <w:tr w:rsidR="000A5AA4" w:rsidTr="00F66F22">
        <w:trPr>
          <w:trHeight w:val="560"/>
          <w:jc w:val="center"/>
        </w:trPr>
        <w:tc>
          <w:tcPr>
            <w:tcW w:w="2972" w:type="dxa"/>
            <w:vAlign w:val="center"/>
          </w:tcPr>
          <w:p w:rsidR="000A5AA4" w:rsidRPr="00B95866" w:rsidRDefault="000A5AA4" w:rsidP="00F66F22">
            <w:pPr>
              <w:tabs>
                <w:tab w:val="left" w:pos="5103"/>
              </w:tabs>
              <w:snapToGrid w:val="0"/>
              <w:spacing w:line="360" w:lineRule="auto"/>
              <w:jc w:val="center"/>
              <w:rPr>
                <w:rFonts w:eastAsia="等线"/>
                <w:b/>
                <w:lang w:val="en-US" w:eastAsia="zh-CN"/>
              </w:rPr>
            </w:pPr>
            <w:r w:rsidRPr="00B95866">
              <w:rPr>
                <w:rFonts w:eastAsia="等线" w:hint="eastAsia"/>
                <w:b/>
                <w:lang w:val="en-US" w:eastAsia="zh-CN"/>
              </w:rPr>
              <w:t>C</w:t>
            </w:r>
            <w:r w:rsidRPr="00B95866">
              <w:rPr>
                <w:rFonts w:eastAsia="等线"/>
                <w:b/>
                <w:lang w:val="en-US" w:eastAsia="zh-CN"/>
              </w:rPr>
              <w:t>omponents</w:t>
            </w:r>
          </w:p>
        </w:tc>
        <w:tc>
          <w:tcPr>
            <w:tcW w:w="4391" w:type="dxa"/>
            <w:vAlign w:val="center"/>
          </w:tcPr>
          <w:p w:rsidR="000A5AA4" w:rsidRPr="00B95866" w:rsidRDefault="000A5AA4" w:rsidP="00F66F22">
            <w:pPr>
              <w:tabs>
                <w:tab w:val="left" w:pos="5103"/>
              </w:tabs>
              <w:snapToGrid w:val="0"/>
              <w:spacing w:line="360" w:lineRule="auto"/>
              <w:jc w:val="center"/>
              <w:rPr>
                <w:rFonts w:eastAsia="等线"/>
                <w:b/>
                <w:lang w:val="en-US" w:eastAsia="zh-CN"/>
              </w:rPr>
            </w:pPr>
            <w:r w:rsidRPr="00B95866">
              <w:rPr>
                <w:rFonts w:eastAsia="等线" w:hint="eastAsia"/>
                <w:b/>
                <w:lang w:val="en-US" w:eastAsia="zh-CN"/>
              </w:rPr>
              <w:t>M</w:t>
            </w:r>
            <w:r w:rsidRPr="00B95866">
              <w:rPr>
                <w:rFonts w:eastAsia="等线"/>
                <w:b/>
                <w:lang w:val="en-US" w:eastAsia="zh-CN"/>
              </w:rPr>
              <w:t>aterial</w:t>
            </w:r>
            <w:r>
              <w:rPr>
                <w:rFonts w:eastAsia="等线"/>
                <w:b/>
                <w:lang w:val="en-US" w:eastAsia="zh-CN"/>
              </w:rPr>
              <w:t>s</w:t>
            </w:r>
          </w:p>
        </w:tc>
      </w:tr>
      <w:tr w:rsidR="000A5AA4" w:rsidTr="00F66F22">
        <w:trPr>
          <w:trHeight w:val="570"/>
          <w:jc w:val="center"/>
        </w:trPr>
        <w:tc>
          <w:tcPr>
            <w:tcW w:w="2972" w:type="dxa"/>
            <w:vAlign w:val="center"/>
          </w:tcPr>
          <w:p w:rsidR="000A5AA4" w:rsidRDefault="000A5AA4" w:rsidP="00F66F22">
            <w:pPr>
              <w:tabs>
                <w:tab w:val="left" w:pos="5103"/>
              </w:tabs>
              <w:snapToGrid w:val="0"/>
              <w:spacing w:line="360" w:lineRule="auto"/>
              <w:jc w:val="both"/>
              <w:rPr>
                <w:rFonts w:eastAsia="等线"/>
                <w:lang w:val="en-US" w:eastAsia="zh-CN"/>
              </w:rPr>
            </w:pPr>
            <w:r>
              <w:rPr>
                <w:rFonts w:eastAsia="等线" w:hint="eastAsia"/>
                <w:lang w:val="en-US" w:eastAsia="zh-CN"/>
              </w:rPr>
              <w:t>F</w:t>
            </w:r>
            <w:r>
              <w:rPr>
                <w:rFonts w:eastAsia="等线"/>
                <w:lang w:val="en-US" w:eastAsia="zh-CN"/>
              </w:rPr>
              <w:t>ront/Back cover</w:t>
            </w:r>
          </w:p>
        </w:tc>
        <w:tc>
          <w:tcPr>
            <w:tcW w:w="4391" w:type="dxa"/>
            <w:vAlign w:val="center"/>
          </w:tcPr>
          <w:p w:rsidR="000A5AA4" w:rsidRDefault="000A5AA4" w:rsidP="00F66F22">
            <w:pPr>
              <w:tabs>
                <w:tab w:val="left" w:pos="5103"/>
              </w:tabs>
              <w:snapToGrid w:val="0"/>
              <w:spacing w:line="360" w:lineRule="auto"/>
              <w:jc w:val="both"/>
              <w:rPr>
                <w:rFonts w:eastAsia="等线"/>
                <w:lang w:val="en-US" w:eastAsia="zh-CN"/>
              </w:rPr>
            </w:pPr>
            <w:r>
              <w:rPr>
                <w:rFonts w:eastAsia="等线" w:hint="eastAsia"/>
                <w:lang w:val="en-US" w:eastAsia="zh-CN"/>
              </w:rPr>
              <w:t>G</w:t>
            </w:r>
            <w:r>
              <w:rPr>
                <w:rFonts w:eastAsia="等线"/>
                <w:lang w:val="en-US" w:eastAsia="zh-CN"/>
              </w:rPr>
              <w:t>lass</w:t>
            </w:r>
          </w:p>
        </w:tc>
      </w:tr>
      <w:tr w:rsidR="000A5AA4" w:rsidTr="00F66F22">
        <w:trPr>
          <w:trHeight w:val="560"/>
          <w:jc w:val="center"/>
        </w:trPr>
        <w:tc>
          <w:tcPr>
            <w:tcW w:w="2972" w:type="dxa"/>
            <w:vAlign w:val="center"/>
          </w:tcPr>
          <w:p w:rsidR="000A5AA4" w:rsidRDefault="000A5AA4" w:rsidP="00F66F22">
            <w:pPr>
              <w:tabs>
                <w:tab w:val="left" w:pos="5103"/>
              </w:tabs>
              <w:snapToGrid w:val="0"/>
              <w:spacing w:line="360" w:lineRule="auto"/>
              <w:jc w:val="both"/>
              <w:rPr>
                <w:rFonts w:eastAsia="等线"/>
                <w:lang w:val="en-US" w:eastAsia="zh-CN"/>
              </w:rPr>
            </w:pPr>
            <w:r>
              <w:rPr>
                <w:rFonts w:eastAsia="等线" w:hint="eastAsia"/>
                <w:lang w:val="en-US" w:eastAsia="zh-CN"/>
              </w:rPr>
              <w:t>S</w:t>
            </w:r>
            <w:r>
              <w:rPr>
                <w:rFonts w:eastAsia="等线"/>
                <w:lang w:val="en-US" w:eastAsia="zh-CN"/>
              </w:rPr>
              <w:t>ide cover</w:t>
            </w:r>
          </w:p>
        </w:tc>
        <w:tc>
          <w:tcPr>
            <w:tcW w:w="4391" w:type="dxa"/>
            <w:vAlign w:val="center"/>
          </w:tcPr>
          <w:p w:rsidR="000A5AA4" w:rsidRDefault="000A5AA4" w:rsidP="00F66F22">
            <w:pPr>
              <w:tabs>
                <w:tab w:val="left" w:pos="5103"/>
              </w:tabs>
              <w:snapToGrid w:val="0"/>
              <w:spacing w:line="360" w:lineRule="auto"/>
              <w:jc w:val="both"/>
              <w:rPr>
                <w:rFonts w:eastAsia="等线"/>
                <w:lang w:val="en-US" w:eastAsia="zh-CN"/>
              </w:rPr>
            </w:pPr>
            <w:r>
              <w:rPr>
                <w:rFonts w:eastAsia="等线"/>
                <w:lang w:val="en-US" w:eastAsia="zh-CN"/>
              </w:rPr>
              <w:t xml:space="preserve">Lossy </w:t>
            </w:r>
            <w:r>
              <w:rPr>
                <w:rFonts w:eastAsia="等线" w:hint="eastAsia"/>
                <w:lang w:val="en-US" w:eastAsia="zh-CN"/>
              </w:rPr>
              <w:t>M</w:t>
            </w:r>
            <w:r>
              <w:rPr>
                <w:rFonts w:eastAsia="等线"/>
                <w:lang w:val="en-US" w:eastAsia="zh-CN"/>
              </w:rPr>
              <w:t>etal 1</w:t>
            </w:r>
          </w:p>
        </w:tc>
      </w:tr>
      <w:tr w:rsidR="000A5AA4" w:rsidTr="00F66F22">
        <w:trPr>
          <w:trHeight w:val="560"/>
          <w:jc w:val="center"/>
        </w:trPr>
        <w:tc>
          <w:tcPr>
            <w:tcW w:w="2972" w:type="dxa"/>
            <w:vAlign w:val="center"/>
          </w:tcPr>
          <w:p w:rsidR="000A5AA4" w:rsidRDefault="000A5AA4" w:rsidP="00F66F22">
            <w:pPr>
              <w:tabs>
                <w:tab w:val="left" w:pos="5103"/>
              </w:tabs>
              <w:snapToGrid w:val="0"/>
              <w:spacing w:line="360" w:lineRule="auto"/>
              <w:jc w:val="both"/>
              <w:rPr>
                <w:rFonts w:eastAsia="等线"/>
                <w:lang w:val="en-US" w:eastAsia="zh-CN"/>
              </w:rPr>
            </w:pPr>
            <w:r>
              <w:rPr>
                <w:rFonts w:eastAsia="等线" w:hint="eastAsia"/>
                <w:lang w:val="en-US" w:eastAsia="zh-CN"/>
              </w:rPr>
              <w:t>L</w:t>
            </w:r>
            <w:r>
              <w:rPr>
                <w:rFonts w:eastAsia="等线"/>
                <w:lang w:val="en-US" w:eastAsia="zh-CN"/>
              </w:rPr>
              <w:t>CD</w:t>
            </w:r>
          </w:p>
        </w:tc>
        <w:tc>
          <w:tcPr>
            <w:tcW w:w="4391" w:type="dxa"/>
            <w:vAlign w:val="center"/>
          </w:tcPr>
          <w:p w:rsidR="000A5AA4" w:rsidRDefault="000A5AA4" w:rsidP="00F66F22">
            <w:pPr>
              <w:tabs>
                <w:tab w:val="left" w:pos="5103"/>
              </w:tabs>
              <w:snapToGrid w:val="0"/>
              <w:spacing w:line="360" w:lineRule="auto"/>
              <w:jc w:val="both"/>
              <w:rPr>
                <w:rFonts w:eastAsia="等线"/>
                <w:lang w:val="en-US" w:eastAsia="zh-CN"/>
              </w:rPr>
            </w:pPr>
            <w:r>
              <w:rPr>
                <w:rFonts w:eastAsia="等线" w:hint="eastAsia"/>
                <w:lang w:val="en-US" w:eastAsia="zh-CN"/>
              </w:rPr>
              <w:t>L</w:t>
            </w:r>
            <w:r>
              <w:rPr>
                <w:rFonts w:eastAsia="等线"/>
                <w:lang w:val="en-US" w:eastAsia="zh-CN"/>
              </w:rPr>
              <w:t>ossy Metal 1</w:t>
            </w:r>
          </w:p>
        </w:tc>
      </w:tr>
      <w:tr w:rsidR="000A5AA4" w:rsidTr="00F66F22">
        <w:trPr>
          <w:trHeight w:val="570"/>
          <w:jc w:val="center"/>
        </w:trPr>
        <w:tc>
          <w:tcPr>
            <w:tcW w:w="2972" w:type="dxa"/>
            <w:vAlign w:val="center"/>
          </w:tcPr>
          <w:p w:rsidR="000A5AA4" w:rsidRDefault="000A5AA4" w:rsidP="00F66F22">
            <w:pPr>
              <w:tabs>
                <w:tab w:val="left" w:pos="5103"/>
              </w:tabs>
              <w:snapToGrid w:val="0"/>
              <w:spacing w:line="360" w:lineRule="auto"/>
              <w:jc w:val="both"/>
              <w:rPr>
                <w:rFonts w:eastAsia="等线"/>
                <w:lang w:val="en-US" w:eastAsia="zh-CN"/>
              </w:rPr>
            </w:pPr>
            <w:r>
              <w:rPr>
                <w:rFonts w:eastAsia="等线" w:hint="eastAsia"/>
                <w:lang w:val="en-US" w:eastAsia="zh-CN"/>
              </w:rPr>
              <w:t>B</w:t>
            </w:r>
            <w:r>
              <w:rPr>
                <w:rFonts w:eastAsia="等线"/>
                <w:lang w:val="en-US" w:eastAsia="zh-CN"/>
              </w:rPr>
              <w:t xml:space="preserve">attery </w:t>
            </w:r>
          </w:p>
        </w:tc>
        <w:tc>
          <w:tcPr>
            <w:tcW w:w="4391" w:type="dxa"/>
            <w:vAlign w:val="center"/>
          </w:tcPr>
          <w:p w:rsidR="000A5AA4" w:rsidRDefault="000A5AA4" w:rsidP="00F66F22">
            <w:pPr>
              <w:tabs>
                <w:tab w:val="left" w:pos="5103"/>
              </w:tabs>
              <w:snapToGrid w:val="0"/>
              <w:spacing w:line="360" w:lineRule="auto"/>
              <w:jc w:val="both"/>
              <w:rPr>
                <w:rFonts w:eastAsia="等线"/>
                <w:lang w:val="en-US" w:eastAsia="zh-CN"/>
              </w:rPr>
            </w:pPr>
            <w:r>
              <w:rPr>
                <w:rFonts w:eastAsia="等线" w:hint="eastAsia"/>
                <w:lang w:val="en-US" w:eastAsia="zh-CN"/>
              </w:rPr>
              <w:t>L</w:t>
            </w:r>
            <w:r>
              <w:rPr>
                <w:rFonts w:eastAsia="等线"/>
                <w:lang w:val="en-US" w:eastAsia="zh-CN"/>
              </w:rPr>
              <w:t>ossy Metal 1</w:t>
            </w:r>
          </w:p>
        </w:tc>
      </w:tr>
      <w:tr w:rsidR="000A5AA4" w:rsidTr="00F66F22">
        <w:trPr>
          <w:trHeight w:val="560"/>
          <w:jc w:val="center"/>
        </w:trPr>
        <w:tc>
          <w:tcPr>
            <w:tcW w:w="2972" w:type="dxa"/>
            <w:vAlign w:val="center"/>
          </w:tcPr>
          <w:p w:rsidR="000A5AA4" w:rsidRDefault="000A5AA4" w:rsidP="00F66F22">
            <w:pPr>
              <w:tabs>
                <w:tab w:val="left" w:pos="5103"/>
              </w:tabs>
              <w:snapToGrid w:val="0"/>
              <w:spacing w:line="360" w:lineRule="auto"/>
              <w:jc w:val="both"/>
              <w:rPr>
                <w:rFonts w:eastAsia="等线"/>
                <w:lang w:val="en-US" w:eastAsia="zh-CN"/>
              </w:rPr>
            </w:pPr>
            <w:r>
              <w:rPr>
                <w:rFonts w:eastAsia="等线" w:hint="eastAsia"/>
                <w:lang w:val="en-US" w:eastAsia="zh-CN"/>
              </w:rPr>
              <w:t>P</w:t>
            </w:r>
            <w:r>
              <w:rPr>
                <w:rFonts w:eastAsia="等线"/>
                <w:lang w:val="en-US" w:eastAsia="zh-CN"/>
              </w:rPr>
              <w:t>CB</w:t>
            </w:r>
          </w:p>
        </w:tc>
        <w:tc>
          <w:tcPr>
            <w:tcW w:w="4391" w:type="dxa"/>
            <w:vAlign w:val="center"/>
          </w:tcPr>
          <w:p w:rsidR="000A5AA4" w:rsidRDefault="000A5AA4" w:rsidP="00F66F22">
            <w:pPr>
              <w:tabs>
                <w:tab w:val="left" w:pos="5103"/>
              </w:tabs>
              <w:snapToGrid w:val="0"/>
              <w:spacing w:line="360" w:lineRule="auto"/>
              <w:jc w:val="both"/>
              <w:rPr>
                <w:rFonts w:eastAsia="等线"/>
                <w:lang w:val="en-US" w:eastAsia="zh-CN"/>
              </w:rPr>
            </w:pPr>
            <w:r>
              <w:rPr>
                <w:rFonts w:eastAsia="等线" w:hint="eastAsia"/>
                <w:lang w:val="en-US" w:eastAsia="zh-CN"/>
              </w:rPr>
              <w:t>L</w:t>
            </w:r>
            <w:r>
              <w:rPr>
                <w:rFonts w:eastAsia="等线"/>
                <w:lang w:val="en-US" w:eastAsia="zh-CN"/>
              </w:rPr>
              <w:t>ossy Metal 2</w:t>
            </w:r>
          </w:p>
        </w:tc>
      </w:tr>
    </w:tbl>
    <w:p w:rsidR="000A5AA4" w:rsidRPr="00895240" w:rsidRDefault="000A5AA4" w:rsidP="000A5AA4">
      <w:pPr>
        <w:tabs>
          <w:tab w:val="left" w:pos="5103"/>
        </w:tabs>
        <w:spacing w:after="240" w:line="360" w:lineRule="auto"/>
        <w:rPr>
          <w:rFonts w:eastAsia="等线"/>
          <w:lang w:val="en-US" w:eastAsia="zh-CN"/>
        </w:rPr>
      </w:pPr>
      <w:r>
        <w:rPr>
          <w:rFonts w:eastAsia="等线" w:hint="eastAsia"/>
          <w:lang w:val="en-US" w:eastAsia="zh-CN"/>
        </w:rPr>
        <w:t>N</w:t>
      </w:r>
      <w:r>
        <w:rPr>
          <w:rFonts w:eastAsia="等线"/>
          <w:lang w:val="en-US" w:eastAsia="zh-CN"/>
        </w:rPr>
        <w:t>ote: Lossy Metal 1 and Lossy Metal 2 are different metal materials.</w:t>
      </w:r>
    </w:p>
    <w:p w:rsidR="000A5AA4" w:rsidRDefault="000A5AA4" w:rsidP="000A5AA4">
      <w:pPr>
        <w:tabs>
          <w:tab w:val="left" w:pos="5103"/>
        </w:tabs>
        <w:spacing w:after="240" w:line="360" w:lineRule="auto"/>
        <w:rPr>
          <w:rFonts w:eastAsia="等线"/>
          <w:lang w:val="en-US" w:eastAsia="zh-CN"/>
        </w:rPr>
      </w:pPr>
      <w:r>
        <w:rPr>
          <w:rFonts w:eastAsia="等线"/>
          <w:lang w:val="en-US" w:eastAsia="zh-CN"/>
        </w:rPr>
        <w:t>The typical antenna patterns with 0-degree phase shift on Left side / Right side / Top side based on above simulation modelling are illustrated as below.</w:t>
      </w:r>
    </w:p>
    <w:p w:rsidR="000A5AA4" w:rsidRDefault="000A5AA4" w:rsidP="000A5AA4">
      <w:pPr>
        <w:tabs>
          <w:tab w:val="left" w:pos="5103"/>
        </w:tabs>
        <w:spacing w:after="240" w:line="360" w:lineRule="auto"/>
        <w:jc w:val="center"/>
        <w:rPr>
          <w:rFonts w:eastAsia="等线"/>
          <w:lang w:val="en-US" w:eastAsia="zh-CN"/>
        </w:rPr>
      </w:pPr>
      <w:r>
        <w:rPr>
          <w:noProof/>
        </w:rPr>
        <w:drawing>
          <wp:inline distT="0" distB="0" distL="0" distR="0" wp14:anchorId="07170BE6" wp14:editId="1A3023AA">
            <wp:extent cx="5886450" cy="2139768"/>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899823" cy="2144629"/>
                    </a:xfrm>
                    <a:prstGeom prst="rect">
                      <a:avLst/>
                    </a:prstGeom>
                  </pic:spPr>
                </pic:pic>
              </a:graphicData>
            </a:graphic>
          </wp:inline>
        </w:drawing>
      </w:r>
    </w:p>
    <w:p w:rsidR="00A776A4" w:rsidRDefault="000A5AA4" w:rsidP="008D0324">
      <w:pPr>
        <w:tabs>
          <w:tab w:val="left" w:pos="5103"/>
        </w:tabs>
        <w:spacing w:after="240" w:line="360" w:lineRule="auto"/>
        <w:rPr>
          <w:rFonts w:eastAsia="等线"/>
          <w:lang w:val="en-US" w:eastAsia="zh-CN"/>
        </w:rPr>
      </w:pPr>
      <w:r>
        <w:rPr>
          <w:rFonts w:eastAsia="等线"/>
          <w:lang w:val="en-US" w:eastAsia="zh-CN"/>
        </w:rPr>
        <w:lastRenderedPageBreak/>
        <w:t xml:space="preserve">Based on the above simulation assumptions and antenna patterns, four types of step sizes are simulated, i.e. 2-degree step size, 5-degree step size, 15-degree step size and 30-degree step size. The performance metrics of spherical coverage pass rate are compared with those of 2-degree step size. Various of </w:t>
      </w:r>
      <w:proofErr w:type="spellStart"/>
      <w:r>
        <w:rPr>
          <w:rFonts w:eastAsia="等线"/>
          <w:lang w:val="en-US" w:eastAsia="zh-CN"/>
        </w:rPr>
        <w:t>AoA</w:t>
      </w:r>
      <w:proofErr w:type="spellEnd"/>
      <w:r>
        <w:rPr>
          <w:rFonts w:eastAsia="等线"/>
          <w:lang w:val="en-US" w:eastAsia="zh-CN"/>
        </w:rPr>
        <w:t xml:space="preserve"> separations are also simulated for analysis.</w:t>
      </w:r>
    </w:p>
    <w:p w:rsidR="00A776A4" w:rsidRDefault="000A5AA4" w:rsidP="000A5AA4">
      <w:pPr>
        <w:tabs>
          <w:tab w:val="left" w:pos="5103"/>
        </w:tabs>
        <w:spacing w:after="240" w:line="360" w:lineRule="auto"/>
        <w:jc w:val="center"/>
        <w:rPr>
          <w:rFonts w:eastAsia="等线"/>
          <w:lang w:val="en-US" w:eastAsia="zh-CN"/>
        </w:rPr>
      </w:pPr>
      <w:r>
        <w:rPr>
          <w:noProof/>
        </w:rPr>
        <w:drawing>
          <wp:inline distT="0" distB="0" distL="0" distR="0" wp14:anchorId="4F961F37" wp14:editId="7058727F">
            <wp:extent cx="4927600" cy="2990384"/>
            <wp:effectExtent l="19050" t="19050" r="25400" b="1968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969038" cy="3015531"/>
                    </a:xfrm>
                    <a:prstGeom prst="rect">
                      <a:avLst/>
                    </a:prstGeom>
                    <a:ln>
                      <a:solidFill>
                        <a:schemeClr val="tx1"/>
                      </a:solidFill>
                    </a:ln>
                  </pic:spPr>
                </pic:pic>
              </a:graphicData>
            </a:graphic>
          </wp:inline>
        </w:drawing>
      </w:r>
    </w:p>
    <w:p w:rsidR="000A5AA4" w:rsidRDefault="000A5AA4" w:rsidP="000A5AA4">
      <w:pPr>
        <w:tabs>
          <w:tab w:val="left" w:pos="5103"/>
        </w:tabs>
        <w:spacing w:after="240" w:line="360" w:lineRule="auto"/>
        <w:jc w:val="center"/>
        <w:rPr>
          <w:rFonts w:eastAsia="等线"/>
          <w:lang w:val="en-US" w:eastAsia="zh-CN"/>
        </w:rPr>
      </w:pPr>
      <w:r>
        <w:rPr>
          <w:noProof/>
        </w:rPr>
        <w:drawing>
          <wp:inline distT="0" distB="0" distL="0" distR="0" wp14:anchorId="05385454" wp14:editId="0E93452A">
            <wp:extent cx="4914900" cy="2964299"/>
            <wp:effectExtent l="19050" t="19050" r="19050" b="2667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941313" cy="2980230"/>
                    </a:xfrm>
                    <a:prstGeom prst="rect">
                      <a:avLst/>
                    </a:prstGeom>
                    <a:ln>
                      <a:solidFill>
                        <a:schemeClr val="tx1"/>
                      </a:solidFill>
                    </a:ln>
                  </pic:spPr>
                </pic:pic>
              </a:graphicData>
            </a:graphic>
          </wp:inline>
        </w:drawing>
      </w:r>
    </w:p>
    <w:p w:rsidR="000A5AA4" w:rsidRDefault="000A5AA4" w:rsidP="000A5AA4">
      <w:pPr>
        <w:tabs>
          <w:tab w:val="left" w:pos="5103"/>
        </w:tabs>
        <w:spacing w:after="240" w:line="360" w:lineRule="auto"/>
        <w:ind w:firstLineChars="50" w:firstLine="100"/>
        <w:rPr>
          <w:rFonts w:eastAsia="等线"/>
          <w:lang w:val="en-US" w:eastAsia="zh-CN"/>
        </w:rPr>
      </w:pPr>
      <w:r>
        <w:rPr>
          <w:rFonts w:eastAsia="等线"/>
          <w:lang w:val="en-US" w:eastAsia="zh-CN"/>
        </w:rPr>
        <w:t>From the above simulation results, the following observations can be made.</w:t>
      </w:r>
    </w:p>
    <w:p w:rsidR="000A5AA4" w:rsidRPr="000A5AA4" w:rsidRDefault="000A5AA4" w:rsidP="000A5AA4">
      <w:pPr>
        <w:tabs>
          <w:tab w:val="left" w:pos="5103"/>
        </w:tabs>
        <w:spacing w:after="240" w:line="360" w:lineRule="auto"/>
        <w:rPr>
          <w:rFonts w:eastAsia="等线"/>
          <w:b/>
          <w:i/>
          <w:lang w:val="en-US" w:eastAsia="zh-CN"/>
        </w:rPr>
      </w:pPr>
      <w:r w:rsidRPr="000A5AA4">
        <w:rPr>
          <w:rFonts w:eastAsia="等线" w:hint="eastAsia"/>
          <w:b/>
          <w:i/>
          <w:lang w:val="en-US" w:eastAsia="zh-CN"/>
        </w:rPr>
        <w:t>O</w:t>
      </w:r>
      <w:r w:rsidRPr="000A5AA4">
        <w:rPr>
          <w:rFonts w:eastAsia="等线"/>
          <w:b/>
          <w:i/>
          <w:lang w:val="en-US" w:eastAsia="zh-CN"/>
        </w:rPr>
        <w:t>bservation 1: For fine measurement grid, the performance metrics derived under 5-degree step size have little difference with those results under 2-degree step size, i.e. less than 1%.</w:t>
      </w:r>
    </w:p>
    <w:p w:rsidR="000A5AA4" w:rsidRPr="000A5AA4" w:rsidRDefault="000A5AA4" w:rsidP="000A5AA4">
      <w:pPr>
        <w:tabs>
          <w:tab w:val="left" w:pos="5103"/>
        </w:tabs>
        <w:spacing w:after="240" w:line="360" w:lineRule="auto"/>
        <w:rPr>
          <w:rFonts w:eastAsia="等线"/>
          <w:b/>
          <w:i/>
          <w:lang w:val="en-US" w:eastAsia="zh-CN"/>
        </w:rPr>
      </w:pPr>
      <w:r w:rsidRPr="000A5AA4">
        <w:rPr>
          <w:rFonts w:eastAsia="等线"/>
          <w:b/>
          <w:i/>
          <w:lang w:val="en-US" w:eastAsia="zh-CN"/>
        </w:rPr>
        <w:t xml:space="preserve">Observation 2: 30-degree step size causes obvious deviation, and the biggest deviation occurs at 180 </w:t>
      </w:r>
      <w:proofErr w:type="spellStart"/>
      <w:r w:rsidRPr="000A5AA4">
        <w:rPr>
          <w:rFonts w:eastAsia="等线"/>
          <w:b/>
          <w:i/>
          <w:lang w:val="en-US" w:eastAsia="zh-CN"/>
        </w:rPr>
        <w:t>AoA</w:t>
      </w:r>
      <w:proofErr w:type="spellEnd"/>
      <w:r w:rsidRPr="000A5AA4">
        <w:rPr>
          <w:rFonts w:eastAsia="等线"/>
          <w:b/>
          <w:i/>
          <w:lang w:val="en-US" w:eastAsia="zh-CN"/>
        </w:rPr>
        <w:t xml:space="preserve"> offset for Top-Left antenna module implementation, i.e. 6.1%.</w:t>
      </w:r>
    </w:p>
    <w:p w:rsidR="000A5AA4" w:rsidRPr="000A5AA4" w:rsidRDefault="000A5AA4" w:rsidP="000A5AA4">
      <w:pPr>
        <w:tabs>
          <w:tab w:val="left" w:pos="5103"/>
        </w:tabs>
        <w:spacing w:after="240" w:line="360" w:lineRule="auto"/>
        <w:rPr>
          <w:rFonts w:eastAsia="等线"/>
          <w:b/>
          <w:i/>
          <w:lang w:val="en-US" w:eastAsia="zh-CN"/>
        </w:rPr>
      </w:pPr>
      <w:r w:rsidRPr="000A5AA4">
        <w:rPr>
          <w:rFonts w:eastAsia="等线" w:hint="eastAsia"/>
          <w:b/>
          <w:i/>
          <w:lang w:val="en-US" w:eastAsia="zh-CN"/>
        </w:rPr>
        <w:t>O</w:t>
      </w:r>
      <w:r w:rsidRPr="000A5AA4">
        <w:rPr>
          <w:rFonts w:eastAsia="等线"/>
          <w:b/>
          <w:i/>
          <w:lang w:val="en-US" w:eastAsia="zh-CN"/>
        </w:rPr>
        <w:t>bservation 3: 15-degree step size produces deviations from 0% to 2.4%.</w:t>
      </w:r>
    </w:p>
    <w:p w:rsidR="000A5AA4" w:rsidRPr="000A5AA4" w:rsidRDefault="000A5AA4" w:rsidP="000A5AA4">
      <w:pPr>
        <w:tabs>
          <w:tab w:val="left" w:pos="5103"/>
        </w:tabs>
        <w:spacing w:after="240" w:line="360" w:lineRule="auto"/>
        <w:ind w:firstLineChars="50" w:firstLine="100"/>
        <w:rPr>
          <w:rFonts w:eastAsia="等线"/>
          <w:lang w:val="en-US" w:eastAsia="zh-CN"/>
        </w:rPr>
      </w:pPr>
      <w:r>
        <w:rPr>
          <w:rFonts w:eastAsia="等线"/>
          <w:lang w:val="en-US" w:eastAsia="zh-CN"/>
        </w:rPr>
        <w:lastRenderedPageBreak/>
        <w:t xml:space="preserve">Based on the above observations, the measurement step size for multi-RX DL 2 </w:t>
      </w:r>
      <w:proofErr w:type="spellStart"/>
      <w:r>
        <w:rPr>
          <w:rFonts w:eastAsia="等线"/>
          <w:lang w:val="en-US" w:eastAsia="zh-CN"/>
        </w:rPr>
        <w:t>AoA</w:t>
      </w:r>
      <w:proofErr w:type="spellEnd"/>
      <w:r>
        <w:rPr>
          <w:rFonts w:eastAsia="等线"/>
          <w:lang w:val="en-US" w:eastAsia="zh-CN"/>
        </w:rPr>
        <w:t xml:space="preserve"> spherical coverage are proposed.</w:t>
      </w:r>
    </w:p>
    <w:p w:rsidR="000A5AA4" w:rsidRPr="000A5AA4" w:rsidRDefault="000A5AA4" w:rsidP="000A5AA4">
      <w:pPr>
        <w:tabs>
          <w:tab w:val="left" w:pos="5103"/>
        </w:tabs>
        <w:spacing w:after="240" w:line="360" w:lineRule="auto"/>
        <w:rPr>
          <w:rFonts w:eastAsia="等线"/>
          <w:b/>
          <w:i/>
          <w:lang w:val="en-US" w:eastAsia="zh-CN"/>
        </w:rPr>
      </w:pPr>
      <w:r w:rsidRPr="000A5AA4">
        <w:rPr>
          <w:rFonts w:eastAsia="等线" w:hint="eastAsia"/>
          <w:b/>
          <w:i/>
          <w:lang w:val="en-US" w:eastAsia="zh-CN"/>
        </w:rPr>
        <w:t>P</w:t>
      </w:r>
      <w:r w:rsidRPr="000A5AA4">
        <w:rPr>
          <w:rFonts w:eastAsia="等线"/>
          <w:b/>
          <w:i/>
          <w:lang w:val="en-US" w:eastAsia="zh-CN"/>
        </w:rPr>
        <w:t xml:space="preserve">roposal 1: Take 15-degree step size for the measurement of multi-RX DL 2 </w:t>
      </w:r>
      <w:proofErr w:type="spellStart"/>
      <w:r w:rsidRPr="000A5AA4">
        <w:rPr>
          <w:rFonts w:eastAsia="等线"/>
          <w:b/>
          <w:i/>
          <w:lang w:val="en-US" w:eastAsia="zh-CN"/>
        </w:rPr>
        <w:t>AoA</w:t>
      </w:r>
      <w:proofErr w:type="spellEnd"/>
      <w:r w:rsidRPr="000A5AA4">
        <w:rPr>
          <w:rFonts w:eastAsia="等线"/>
          <w:b/>
          <w:i/>
          <w:lang w:val="en-US" w:eastAsia="zh-CN"/>
        </w:rPr>
        <w:t xml:space="preserve"> spherical coverage as the starting point.</w:t>
      </w:r>
    </w:p>
    <w:p w:rsidR="000A5AA4" w:rsidRPr="000A5AA4" w:rsidRDefault="000A5AA4" w:rsidP="000A5AA4">
      <w:pPr>
        <w:tabs>
          <w:tab w:val="left" w:pos="5103"/>
        </w:tabs>
        <w:spacing w:after="240" w:line="360" w:lineRule="auto"/>
        <w:rPr>
          <w:rFonts w:eastAsia="等线"/>
          <w:b/>
          <w:i/>
          <w:lang w:val="en-US" w:eastAsia="zh-CN"/>
        </w:rPr>
      </w:pPr>
      <w:r w:rsidRPr="000A5AA4">
        <w:rPr>
          <w:rFonts w:eastAsia="等线" w:hint="eastAsia"/>
          <w:b/>
          <w:i/>
          <w:lang w:val="en-US" w:eastAsia="zh-CN"/>
        </w:rPr>
        <w:t>P</w:t>
      </w:r>
      <w:r w:rsidRPr="000A5AA4">
        <w:rPr>
          <w:rFonts w:eastAsia="等线"/>
          <w:b/>
          <w:i/>
          <w:lang w:val="en-US" w:eastAsia="zh-CN"/>
        </w:rPr>
        <w:t xml:space="preserve">roposal 2: Whether 30-degree step size can be adopted for multi-RX DL 2 </w:t>
      </w:r>
      <w:proofErr w:type="spellStart"/>
      <w:r w:rsidRPr="000A5AA4">
        <w:rPr>
          <w:rFonts w:eastAsia="等线"/>
          <w:b/>
          <w:i/>
          <w:lang w:val="en-US" w:eastAsia="zh-CN"/>
        </w:rPr>
        <w:t>AoA</w:t>
      </w:r>
      <w:proofErr w:type="spellEnd"/>
      <w:r w:rsidRPr="000A5AA4">
        <w:rPr>
          <w:rFonts w:eastAsia="等线"/>
          <w:b/>
          <w:i/>
          <w:lang w:val="en-US" w:eastAsia="zh-CN"/>
        </w:rPr>
        <w:t xml:space="preserve"> spherical coverage measurement depends on further MU analysis and total permitted MU.</w:t>
      </w:r>
    </w:p>
    <w:p w:rsidR="00A776A4" w:rsidRDefault="00A776A4" w:rsidP="008D0324">
      <w:pPr>
        <w:tabs>
          <w:tab w:val="left" w:pos="5103"/>
        </w:tabs>
        <w:spacing w:after="240" w:line="360" w:lineRule="auto"/>
        <w:rPr>
          <w:rFonts w:eastAsia="等线"/>
          <w:lang w:val="en-US" w:eastAsia="zh-CN"/>
        </w:rPr>
      </w:pPr>
    </w:p>
    <w:p w:rsidR="00E7608B" w:rsidRDefault="00E7608B" w:rsidP="00E7608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Conclusions</w:t>
      </w:r>
    </w:p>
    <w:p w:rsidR="008B0540" w:rsidRDefault="000A5AA4" w:rsidP="009A4E55">
      <w:pPr>
        <w:tabs>
          <w:tab w:val="left" w:pos="5103"/>
        </w:tabs>
        <w:spacing w:after="240" w:line="360" w:lineRule="auto"/>
        <w:rPr>
          <w:rFonts w:eastAsia="等线"/>
          <w:lang w:val="en-US" w:eastAsia="zh-CN"/>
        </w:rPr>
      </w:pPr>
      <w:r>
        <w:rPr>
          <w:rFonts w:eastAsia="等线"/>
          <w:lang w:val="en-US" w:eastAsia="zh-CN"/>
        </w:rPr>
        <w:t xml:space="preserve">This contribution presents our simulations and analysis on measurement grid with different step size for multi-RX DL 2 </w:t>
      </w:r>
      <w:proofErr w:type="spellStart"/>
      <w:r>
        <w:rPr>
          <w:rFonts w:eastAsia="等线"/>
          <w:lang w:val="en-US" w:eastAsia="zh-CN"/>
        </w:rPr>
        <w:t>AoA</w:t>
      </w:r>
      <w:proofErr w:type="spellEnd"/>
      <w:r>
        <w:rPr>
          <w:rFonts w:eastAsia="等线"/>
          <w:lang w:val="en-US" w:eastAsia="zh-CN"/>
        </w:rPr>
        <w:t xml:space="preserve"> spherical </w:t>
      </w:r>
      <w:proofErr w:type="gramStart"/>
      <w:r>
        <w:rPr>
          <w:rFonts w:eastAsia="等线"/>
          <w:lang w:val="en-US" w:eastAsia="zh-CN"/>
        </w:rPr>
        <w:t>coverage.</w:t>
      </w:r>
      <w:r w:rsidR="008D1AD4">
        <w:rPr>
          <w:rFonts w:eastAsia="等线"/>
          <w:lang w:val="en-US" w:eastAsia="zh-CN"/>
        </w:rPr>
        <w:t>.</w:t>
      </w:r>
      <w:proofErr w:type="gramEnd"/>
      <w:r w:rsidR="00270617" w:rsidRPr="007B0977">
        <w:rPr>
          <w:rFonts w:eastAsia="等线"/>
          <w:lang w:val="en-US" w:eastAsia="zh-CN"/>
        </w:rPr>
        <w:t xml:space="preserve"> And </w:t>
      </w:r>
      <w:r w:rsidR="0068788A">
        <w:rPr>
          <w:rFonts w:eastAsia="等线"/>
          <w:lang w:val="en-US" w:eastAsia="zh-CN"/>
        </w:rPr>
        <w:t>provide</w:t>
      </w:r>
      <w:r w:rsidR="00270617" w:rsidRPr="007B0977">
        <w:rPr>
          <w:rFonts w:eastAsia="等线"/>
          <w:lang w:val="en-US" w:eastAsia="zh-CN"/>
        </w:rPr>
        <w:t xml:space="preserve"> the following </w:t>
      </w:r>
      <w:r w:rsidR="0068788A">
        <w:rPr>
          <w:rFonts w:eastAsia="等线"/>
          <w:lang w:val="en-US" w:eastAsia="zh-CN"/>
        </w:rPr>
        <w:t>proposal</w:t>
      </w:r>
      <w:r w:rsidR="00270617" w:rsidRPr="007B0977">
        <w:rPr>
          <w:rFonts w:eastAsia="等线"/>
          <w:lang w:val="en-US" w:eastAsia="zh-CN"/>
        </w:rPr>
        <w:t>.</w:t>
      </w:r>
    </w:p>
    <w:p w:rsidR="000A5AA4" w:rsidRPr="000A5AA4" w:rsidRDefault="000A5AA4" w:rsidP="000A5AA4">
      <w:pPr>
        <w:tabs>
          <w:tab w:val="left" w:pos="5103"/>
        </w:tabs>
        <w:spacing w:after="240" w:line="360" w:lineRule="auto"/>
        <w:rPr>
          <w:rFonts w:eastAsia="等线"/>
          <w:b/>
          <w:i/>
          <w:lang w:val="en-US" w:eastAsia="zh-CN"/>
        </w:rPr>
      </w:pPr>
      <w:r w:rsidRPr="000A5AA4">
        <w:rPr>
          <w:rFonts w:eastAsia="等线" w:hint="eastAsia"/>
          <w:b/>
          <w:i/>
          <w:lang w:val="en-US" w:eastAsia="zh-CN"/>
        </w:rPr>
        <w:t>O</w:t>
      </w:r>
      <w:r w:rsidRPr="000A5AA4">
        <w:rPr>
          <w:rFonts w:eastAsia="等线"/>
          <w:b/>
          <w:i/>
          <w:lang w:val="en-US" w:eastAsia="zh-CN"/>
        </w:rPr>
        <w:t>bservation 1: For fine measurement grid, the performance metrics derived under 5-degree step size have little difference with those results under 2-degree step size, i.e. less than 1%.</w:t>
      </w:r>
    </w:p>
    <w:p w:rsidR="000A5AA4" w:rsidRPr="000A5AA4" w:rsidRDefault="000A5AA4" w:rsidP="000A5AA4">
      <w:pPr>
        <w:tabs>
          <w:tab w:val="left" w:pos="5103"/>
        </w:tabs>
        <w:spacing w:after="240" w:line="360" w:lineRule="auto"/>
        <w:rPr>
          <w:rFonts w:eastAsia="等线"/>
          <w:b/>
          <w:i/>
          <w:lang w:val="en-US" w:eastAsia="zh-CN"/>
        </w:rPr>
      </w:pPr>
      <w:r w:rsidRPr="000A5AA4">
        <w:rPr>
          <w:rFonts w:eastAsia="等线"/>
          <w:b/>
          <w:i/>
          <w:lang w:val="en-US" w:eastAsia="zh-CN"/>
        </w:rPr>
        <w:t xml:space="preserve">Observation 2: 30-degree step size causes obvious deviation, and the biggest deviation occurs at 180 </w:t>
      </w:r>
      <w:proofErr w:type="spellStart"/>
      <w:r w:rsidRPr="000A5AA4">
        <w:rPr>
          <w:rFonts w:eastAsia="等线"/>
          <w:b/>
          <w:i/>
          <w:lang w:val="en-US" w:eastAsia="zh-CN"/>
        </w:rPr>
        <w:t>AoA</w:t>
      </w:r>
      <w:proofErr w:type="spellEnd"/>
      <w:r w:rsidRPr="000A5AA4">
        <w:rPr>
          <w:rFonts w:eastAsia="等线"/>
          <w:b/>
          <w:i/>
          <w:lang w:val="en-US" w:eastAsia="zh-CN"/>
        </w:rPr>
        <w:t xml:space="preserve"> offset for Top-Left antenna module implementation, i.e. 6.1%.</w:t>
      </w:r>
    </w:p>
    <w:p w:rsidR="000A5AA4" w:rsidRPr="000A5AA4" w:rsidRDefault="000A5AA4" w:rsidP="000A5AA4">
      <w:pPr>
        <w:tabs>
          <w:tab w:val="left" w:pos="5103"/>
        </w:tabs>
        <w:spacing w:after="240" w:line="360" w:lineRule="auto"/>
        <w:rPr>
          <w:rFonts w:eastAsia="等线"/>
          <w:b/>
          <w:i/>
          <w:lang w:val="en-US" w:eastAsia="zh-CN"/>
        </w:rPr>
      </w:pPr>
      <w:r w:rsidRPr="000A5AA4">
        <w:rPr>
          <w:rFonts w:eastAsia="等线" w:hint="eastAsia"/>
          <w:b/>
          <w:i/>
          <w:lang w:val="en-US" w:eastAsia="zh-CN"/>
        </w:rPr>
        <w:t>O</w:t>
      </w:r>
      <w:r w:rsidRPr="000A5AA4">
        <w:rPr>
          <w:rFonts w:eastAsia="等线"/>
          <w:b/>
          <w:i/>
          <w:lang w:val="en-US" w:eastAsia="zh-CN"/>
        </w:rPr>
        <w:t>bservation 3: 15-degree step size produces deviations from 0% to 2.4%.</w:t>
      </w:r>
    </w:p>
    <w:p w:rsidR="000A5AA4" w:rsidRPr="000A5AA4" w:rsidRDefault="000A5AA4" w:rsidP="000A5AA4">
      <w:pPr>
        <w:tabs>
          <w:tab w:val="left" w:pos="5103"/>
        </w:tabs>
        <w:spacing w:after="240" w:line="360" w:lineRule="auto"/>
        <w:rPr>
          <w:rFonts w:eastAsia="等线"/>
          <w:b/>
          <w:i/>
          <w:lang w:val="en-US" w:eastAsia="zh-CN"/>
        </w:rPr>
      </w:pPr>
      <w:r w:rsidRPr="000A5AA4">
        <w:rPr>
          <w:rFonts w:eastAsia="等线" w:hint="eastAsia"/>
          <w:b/>
          <w:i/>
          <w:lang w:val="en-US" w:eastAsia="zh-CN"/>
        </w:rPr>
        <w:t>P</w:t>
      </w:r>
      <w:r w:rsidRPr="000A5AA4">
        <w:rPr>
          <w:rFonts w:eastAsia="等线"/>
          <w:b/>
          <w:i/>
          <w:lang w:val="en-US" w:eastAsia="zh-CN"/>
        </w:rPr>
        <w:t xml:space="preserve">roposal 1: Take 15-degree step size for the measurement of multi-RX DL 2 </w:t>
      </w:r>
      <w:proofErr w:type="spellStart"/>
      <w:r w:rsidRPr="000A5AA4">
        <w:rPr>
          <w:rFonts w:eastAsia="等线"/>
          <w:b/>
          <w:i/>
          <w:lang w:val="en-US" w:eastAsia="zh-CN"/>
        </w:rPr>
        <w:t>AoA</w:t>
      </w:r>
      <w:proofErr w:type="spellEnd"/>
      <w:r w:rsidRPr="000A5AA4">
        <w:rPr>
          <w:rFonts w:eastAsia="等线"/>
          <w:b/>
          <w:i/>
          <w:lang w:val="en-US" w:eastAsia="zh-CN"/>
        </w:rPr>
        <w:t xml:space="preserve"> spherical coverage as the starting point.</w:t>
      </w:r>
    </w:p>
    <w:p w:rsidR="000A5AA4" w:rsidRPr="000A5AA4" w:rsidRDefault="000A5AA4" w:rsidP="000A5AA4">
      <w:pPr>
        <w:tabs>
          <w:tab w:val="left" w:pos="5103"/>
        </w:tabs>
        <w:spacing w:after="240" w:line="360" w:lineRule="auto"/>
        <w:rPr>
          <w:rFonts w:eastAsia="等线"/>
          <w:b/>
          <w:i/>
          <w:lang w:val="en-US" w:eastAsia="zh-CN"/>
        </w:rPr>
      </w:pPr>
      <w:r w:rsidRPr="000A5AA4">
        <w:rPr>
          <w:rFonts w:eastAsia="等线" w:hint="eastAsia"/>
          <w:b/>
          <w:i/>
          <w:lang w:val="en-US" w:eastAsia="zh-CN"/>
        </w:rPr>
        <w:t>P</w:t>
      </w:r>
      <w:r w:rsidRPr="000A5AA4">
        <w:rPr>
          <w:rFonts w:eastAsia="等线"/>
          <w:b/>
          <w:i/>
          <w:lang w:val="en-US" w:eastAsia="zh-CN"/>
        </w:rPr>
        <w:t xml:space="preserve">roposal 2: Whether 30-degree step size can be adopted for multi-RX DL 2 </w:t>
      </w:r>
      <w:proofErr w:type="spellStart"/>
      <w:r w:rsidRPr="000A5AA4">
        <w:rPr>
          <w:rFonts w:eastAsia="等线"/>
          <w:b/>
          <w:i/>
          <w:lang w:val="en-US" w:eastAsia="zh-CN"/>
        </w:rPr>
        <w:t>AoA</w:t>
      </w:r>
      <w:proofErr w:type="spellEnd"/>
      <w:r w:rsidRPr="000A5AA4">
        <w:rPr>
          <w:rFonts w:eastAsia="等线"/>
          <w:b/>
          <w:i/>
          <w:lang w:val="en-US" w:eastAsia="zh-CN"/>
        </w:rPr>
        <w:t xml:space="preserve"> spherical coverage measurement depends on further MU analysis and total permitted MU.</w:t>
      </w:r>
    </w:p>
    <w:p w:rsidR="00C96F86" w:rsidRPr="000A5AA4" w:rsidRDefault="00C96F86" w:rsidP="00C96F86">
      <w:pPr>
        <w:tabs>
          <w:tab w:val="left" w:pos="5103"/>
        </w:tabs>
        <w:spacing w:after="240" w:line="360" w:lineRule="auto"/>
        <w:rPr>
          <w:rFonts w:eastAsia="等线"/>
          <w:b/>
          <w:i/>
          <w:lang w:val="en-US" w:eastAsia="zh-CN"/>
        </w:rPr>
      </w:pPr>
    </w:p>
    <w:p w:rsidR="00E45350" w:rsidRDefault="00E45350" w:rsidP="00E45350">
      <w:pPr>
        <w:pStyle w:val="1"/>
        <w:numPr>
          <w:ilvl w:val="0"/>
          <w:numId w:val="0"/>
        </w:numPr>
        <w:rPr>
          <w:rFonts w:eastAsia="宋体"/>
          <w:lang w:eastAsia="zh-CN"/>
        </w:rPr>
      </w:pPr>
      <w:r>
        <w:t>References</w:t>
      </w:r>
    </w:p>
    <w:p w:rsidR="009C6665" w:rsidRPr="00C96F86" w:rsidRDefault="00F857C4" w:rsidP="0068788A">
      <w:pPr>
        <w:overflowPunct w:val="0"/>
        <w:autoSpaceDE w:val="0"/>
        <w:autoSpaceDN w:val="0"/>
        <w:adjustRightInd w:val="0"/>
        <w:spacing w:after="180"/>
        <w:ind w:left="284" w:hangingChars="142" w:hanging="284"/>
        <w:textAlignment w:val="baseline"/>
        <w:rPr>
          <w:rFonts w:eastAsia="等线"/>
          <w:lang w:val="en-US" w:eastAsia="zh-CN"/>
        </w:rPr>
      </w:pPr>
      <w:r w:rsidRPr="00921BCA">
        <w:rPr>
          <w:rFonts w:eastAsia="等线" w:hint="eastAsia"/>
          <w:lang w:val="en-US" w:eastAsia="zh-CN"/>
        </w:rPr>
        <w:t>[1</w:t>
      </w:r>
      <w:r w:rsidRPr="00450BB6">
        <w:rPr>
          <w:rFonts w:eastAsia="等线" w:hint="eastAsia"/>
          <w:lang w:val="en-US" w:eastAsia="zh-CN"/>
        </w:rPr>
        <w:t>]</w:t>
      </w:r>
      <w:r w:rsidRPr="00450BB6">
        <w:rPr>
          <w:rFonts w:eastAsia="等线"/>
          <w:lang w:val="en-US" w:eastAsia="zh-CN"/>
        </w:rPr>
        <w:t xml:space="preserve"> </w:t>
      </w:r>
      <w:r w:rsidR="00853305" w:rsidRPr="00853305">
        <w:rPr>
          <w:rFonts w:eastAsia="等线"/>
          <w:lang w:val="en-US" w:eastAsia="zh-CN"/>
        </w:rPr>
        <w:t>R4-2309811</w:t>
      </w:r>
      <w:r w:rsidR="00E845A3">
        <w:rPr>
          <w:rFonts w:eastAsia="等线"/>
          <w:lang w:val="en-US" w:eastAsia="zh-CN"/>
        </w:rPr>
        <w:t>,</w:t>
      </w:r>
      <w:r w:rsidR="005843A7" w:rsidRPr="005843A7">
        <w:rPr>
          <w:rFonts w:eastAsia="等线"/>
          <w:lang w:val="en-US" w:eastAsia="zh-CN"/>
        </w:rPr>
        <w:t xml:space="preserve"> </w:t>
      </w:r>
      <w:r w:rsidR="00853305" w:rsidRPr="00853305">
        <w:rPr>
          <w:rFonts w:eastAsia="等线"/>
          <w:lang w:val="en-US" w:eastAsia="zh-CN"/>
        </w:rPr>
        <w:t>WF for FR2 OTA test SI</w:t>
      </w:r>
      <w:r w:rsidR="00375F3C" w:rsidRPr="00C96F86">
        <w:rPr>
          <w:rFonts w:eastAsia="等线"/>
          <w:lang w:val="en-US" w:eastAsia="zh-CN"/>
        </w:rPr>
        <w:t xml:space="preserve">, </w:t>
      </w:r>
      <w:r w:rsidR="00853305" w:rsidRPr="00853305">
        <w:rPr>
          <w:rFonts w:eastAsia="等线"/>
          <w:lang w:val="en-US" w:eastAsia="zh-CN"/>
        </w:rPr>
        <w:t>Qualcomm Incorporated</w:t>
      </w:r>
    </w:p>
    <w:p w:rsidR="0006488A" w:rsidRPr="00E845A3" w:rsidRDefault="0006488A" w:rsidP="00F857C4">
      <w:pPr>
        <w:overflowPunct w:val="0"/>
        <w:autoSpaceDE w:val="0"/>
        <w:autoSpaceDN w:val="0"/>
        <w:adjustRightInd w:val="0"/>
        <w:spacing w:after="180"/>
        <w:textAlignment w:val="baseline"/>
        <w:rPr>
          <w:rFonts w:eastAsia="宋体"/>
          <w:lang w:val="en-US" w:eastAsia="zh-CN"/>
        </w:rPr>
      </w:pPr>
    </w:p>
    <w:sectPr w:rsidR="0006488A" w:rsidRPr="00E845A3"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0C90" w:rsidRDefault="00AD0C90">
      <w:r>
        <w:separator/>
      </w:r>
    </w:p>
  </w:endnote>
  <w:endnote w:type="continuationSeparator" w:id="0">
    <w:p w:rsidR="00AD0C90" w:rsidRDefault="00AD0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0C90" w:rsidRDefault="00AD0C90">
      <w:r>
        <w:separator/>
      </w:r>
    </w:p>
  </w:footnote>
  <w:footnote w:type="continuationSeparator" w:id="0">
    <w:p w:rsidR="00AD0C90" w:rsidRDefault="00AD0C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C3666"/>
    <w:multiLevelType w:val="hybridMultilevel"/>
    <w:tmpl w:val="4336FCEE"/>
    <w:lvl w:ilvl="0" w:tplc="88440B86">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992CC9"/>
    <w:multiLevelType w:val="hybridMultilevel"/>
    <w:tmpl w:val="CA42F112"/>
    <w:lvl w:ilvl="0" w:tplc="5C348F1C">
      <w:start w:val="4"/>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C751A9D"/>
    <w:multiLevelType w:val="hybridMultilevel"/>
    <w:tmpl w:val="4FC8177E"/>
    <w:lvl w:ilvl="0" w:tplc="3B18593A">
      <w:start w:val="1"/>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11"/>
  </w:num>
  <w:num w:numId="4">
    <w:abstractNumId w:val="5"/>
  </w:num>
  <w:num w:numId="5">
    <w:abstractNumId w:val="8"/>
  </w:num>
  <w:num w:numId="6">
    <w:abstractNumId w:val="3"/>
  </w:num>
  <w:num w:numId="7">
    <w:abstractNumId w:val="10"/>
  </w:num>
  <w:num w:numId="8">
    <w:abstractNumId w:val="1"/>
  </w:num>
  <w:num w:numId="9">
    <w:abstractNumId w:val="9"/>
  </w:num>
  <w:num w:numId="10">
    <w:abstractNumId w:val="0"/>
  </w:num>
  <w:num w:numId="11">
    <w:abstractNumId w:val="7"/>
  </w:num>
  <w:num w:numId="12">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2BBD"/>
    <w:rsid w:val="00003DA0"/>
    <w:rsid w:val="00003DA3"/>
    <w:rsid w:val="00003DB1"/>
    <w:rsid w:val="000046E7"/>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2D2"/>
    <w:rsid w:val="00012A70"/>
    <w:rsid w:val="00013AB6"/>
    <w:rsid w:val="00013EF6"/>
    <w:rsid w:val="00014221"/>
    <w:rsid w:val="00015C67"/>
    <w:rsid w:val="00015DE9"/>
    <w:rsid w:val="000163B8"/>
    <w:rsid w:val="000163E5"/>
    <w:rsid w:val="00016438"/>
    <w:rsid w:val="000165BC"/>
    <w:rsid w:val="000168FD"/>
    <w:rsid w:val="00016F60"/>
    <w:rsid w:val="000177C1"/>
    <w:rsid w:val="00017D69"/>
    <w:rsid w:val="00017FA3"/>
    <w:rsid w:val="0002083D"/>
    <w:rsid w:val="00020C48"/>
    <w:rsid w:val="00021363"/>
    <w:rsid w:val="0002239F"/>
    <w:rsid w:val="000225CA"/>
    <w:rsid w:val="000237F0"/>
    <w:rsid w:val="00023803"/>
    <w:rsid w:val="00023ED6"/>
    <w:rsid w:val="00024038"/>
    <w:rsid w:val="0002422D"/>
    <w:rsid w:val="000245B1"/>
    <w:rsid w:val="00024D99"/>
    <w:rsid w:val="00025217"/>
    <w:rsid w:val="0002548F"/>
    <w:rsid w:val="0002580F"/>
    <w:rsid w:val="000262E1"/>
    <w:rsid w:val="000267C4"/>
    <w:rsid w:val="00026BDC"/>
    <w:rsid w:val="000272E1"/>
    <w:rsid w:val="0003022D"/>
    <w:rsid w:val="00031055"/>
    <w:rsid w:val="000316D2"/>
    <w:rsid w:val="00031B2F"/>
    <w:rsid w:val="00031EBC"/>
    <w:rsid w:val="00032AFF"/>
    <w:rsid w:val="00033897"/>
    <w:rsid w:val="0003395E"/>
    <w:rsid w:val="00034229"/>
    <w:rsid w:val="0003445B"/>
    <w:rsid w:val="00034654"/>
    <w:rsid w:val="000347BA"/>
    <w:rsid w:val="000354B9"/>
    <w:rsid w:val="0003552C"/>
    <w:rsid w:val="00035593"/>
    <w:rsid w:val="00035742"/>
    <w:rsid w:val="00035FFD"/>
    <w:rsid w:val="00037BA8"/>
    <w:rsid w:val="00040120"/>
    <w:rsid w:val="00040BA9"/>
    <w:rsid w:val="000417AC"/>
    <w:rsid w:val="000421D2"/>
    <w:rsid w:val="00042309"/>
    <w:rsid w:val="0004248D"/>
    <w:rsid w:val="0004273A"/>
    <w:rsid w:val="000428B2"/>
    <w:rsid w:val="00042CB1"/>
    <w:rsid w:val="000438E9"/>
    <w:rsid w:val="000443E9"/>
    <w:rsid w:val="000444ED"/>
    <w:rsid w:val="00044B20"/>
    <w:rsid w:val="00044C71"/>
    <w:rsid w:val="00044D9B"/>
    <w:rsid w:val="000455A8"/>
    <w:rsid w:val="00045647"/>
    <w:rsid w:val="000459BB"/>
    <w:rsid w:val="00045B94"/>
    <w:rsid w:val="00045FD9"/>
    <w:rsid w:val="00046D81"/>
    <w:rsid w:val="00050264"/>
    <w:rsid w:val="00050C9A"/>
    <w:rsid w:val="00051975"/>
    <w:rsid w:val="00051B5B"/>
    <w:rsid w:val="00051C3D"/>
    <w:rsid w:val="00051F83"/>
    <w:rsid w:val="00052D7D"/>
    <w:rsid w:val="0005324A"/>
    <w:rsid w:val="0005392E"/>
    <w:rsid w:val="00053C34"/>
    <w:rsid w:val="00053CA7"/>
    <w:rsid w:val="00053E45"/>
    <w:rsid w:val="00054916"/>
    <w:rsid w:val="000562CE"/>
    <w:rsid w:val="00056D90"/>
    <w:rsid w:val="00056F55"/>
    <w:rsid w:val="00057271"/>
    <w:rsid w:val="0006072E"/>
    <w:rsid w:val="0006081C"/>
    <w:rsid w:val="00061143"/>
    <w:rsid w:val="000612DB"/>
    <w:rsid w:val="000615D4"/>
    <w:rsid w:val="00061C3E"/>
    <w:rsid w:val="00061FD3"/>
    <w:rsid w:val="0006311F"/>
    <w:rsid w:val="0006488A"/>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CA6"/>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69D"/>
    <w:rsid w:val="00090986"/>
    <w:rsid w:val="00090DCA"/>
    <w:rsid w:val="00090DF2"/>
    <w:rsid w:val="00091583"/>
    <w:rsid w:val="00091699"/>
    <w:rsid w:val="000917CD"/>
    <w:rsid w:val="00091A2A"/>
    <w:rsid w:val="00091F55"/>
    <w:rsid w:val="000923B3"/>
    <w:rsid w:val="00093B09"/>
    <w:rsid w:val="0009531F"/>
    <w:rsid w:val="000959AF"/>
    <w:rsid w:val="000966A3"/>
    <w:rsid w:val="00096C13"/>
    <w:rsid w:val="00097068"/>
    <w:rsid w:val="000977B2"/>
    <w:rsid w:val="00097F2F"/>
    <w:rsid w:val="000A0678"/>
    <w:rsid w:val="000A0AB5"/>
    <w:rsid w:val="000A0BA7"/>
    <w:rsid w:val="000A0D01"/>
    <w:rsid w:val="000A0ECB"/>
    <w:rsid w:val="000A130C"/>
    <w:rsid w:val="000A1B05"/>
    <w:rsid w:val="000A220D"/>
    <w:rsid w:val="000A27B1"/>
    <w:rsid w:val="000A33B4"/>
    <w:rsid w:val="000A4030"/>
    <w:rsid w:val="000A50BE"/>
    <w:rsid w:val="000A5637"/>
    <w:rsid w:val="000A5706"/>
    <w:rsid w:val="000A5AA4"/>
    <w:rsid w:val="000A5AF6"/>
    <w:rsid w:val="000A6628"/>
    <w:rsid w:val="000A718D"/>
    <w:rsid w:val="000A724E"/>
    <w:rsid w:val="000A7540"/>
    <w:rsid w:val="000A7928"/>
    <w:rsid w:val="000A797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B7F96"/>
    <w:rsid w:val="000C0246"/>
    <w:rsid w:val="000C13AF"/>
    <w:rsid w:val="000C1C8F"/>
    <w:rsid w:val="000C1F50"/>
    <w:rsid w:val="000C23DA"/>
    <w:rsid w:val="000C307E"/>
    <w:rsid w:val="000C3A65"/>
    <w:rsid w:val="000C420A"/>
    <w:rsid w:val="000C4E58"/>
    <w:rsid w:val="000C5007"/>
    <w:rsid w:val="000C529B"/>
    <w:rsid w:val="000C5CAB"/>
    <w:rsid w:val="000C64BD"/>
    <w:rsid w:val="000C6BDE"/>
    <w:rsid w:val="000C726F"/>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11A4"/>
    <w:rsid w:val="000E1603"/>
    <w:rsid w:val="000E20DE"/>
    <w:rsid w:val="000E226B"/>
    <w:rsid w:val="000E23D8"/>
    <w:rsid w:val="000E2477"/>
    <w:rsid w:val="000E29D0"/>
    <w:rsid w:val="000E2BFE"/>
    <w:rsid w:val="000E3A0A"/>
    <w:rsid w:val="000E419E"/>
    <w:rsid w:val="000E460D"/>
    <w:rsid w:val="000E4A0C"/>
    <w:rsid w:val="000E4E4B"/>
    <w:rsid w:val="000E54CA"/>
    <w:rsid w:val="000E5827"/>
    <w:rsid w:val="000E5D87"/>
    <w:rsid w:val="000E650E"/>
    <w:rsid w:val="000E6E1C"/>
    <w:rsid w:val="000E79DE"/>
    <w:rsid w:val="000E7C52"/>
    <w:rsid w:val="000F06FC"/>
    <w:rsid w:val="000F10D3"/>
    <w:rsid w:val="000F140A"/>
    <w:rsid w:val="000F152A"/>
    <w:rsid w:val="000F1BD6"/>
    <w:rsid w:val="000F1DF5"/>
    <w:rsid w:val="000F2D12"/>
    <w:rsid w:val="000F2F80"/>
    <w:rsid w:val="000F4FE9"/>
    <w:rsid w:val="000F51AA"/>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41D"/>
    <w:rsid w:val="00105F52"/>
    <w:rsid w:val="0010600A"/>
    <w:rsid w:val="00107622"/>
    <w:rsid w:val="00107D2B"/>
    <w:rsid w:val="0011032A"/>
    <w:rsid w:val="001106BC"/>
    <w:rsid w:val="00110799"/>
    <w:rsid w:val="00110BBB"/>
    <w:rsid w:val="00111605"/>
    <w:rsid w:val="00111EDD"/>
    <w:rsid w:val="00112919"/>
    <w:rsid w:val="0011311D"/>
    <w:rsid w:val="00113182"/>
    <w:rsid w:val="00113670"/>
    <w:rsid w:val="00113C50"/>
    <w:rsid w:val="00113F6D"/>
    <w:rsid w:val="0011403C"/>
    <w:rsid w:val="001143FC"/>
    <w:rsid w:val="001151BF"/>
    <w:rsid w:val="00115230"/>
    <w:rsid w:val="0011656C"/>
    <w:rsid w:val="00116CD0"/>
    <w:rsid w:val="00117174"/>
    <w:rsid w:val="001171FD"/>
    <w:rsid w:val="001174BC"/>
    <w:rsid w:val="0012019F"/>
    <w:rsid w:val="00121002"/>
    <w:rsid w:val="00121324"/>
    <w:rsid w:val="001214C1"/>
    <w:rsid w:val="00121F70"/>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4C87"/>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52D1"/>
    <w:rsid w:val="00145508"/>
    <w:rsid w:val="00145F74"/>
    <w:rsid w:val="00147AF7"/>
    <w:rsid w:val="00147F9F"/>
    <w:rsid w:val="0015008D"/>
    <w:rsid w:val="00150A35"/>
    <w:rsid w:val="001523A2"/>
    <w:rsid w:val="00152563"/>
    <w:rsid w:val="00154600"/>
    <w:rsid w:val="00154931"/>
    <w:rsid w:val="00155414"/>
    <w:rsid w:val="00155491"/>
    <w:rsid w:val="00155FB7"/>
    <w:rsid w:val="00156374"/>
    <w:rsid w:val="001565CF"/>
    <w:rsid w:val="001566FB"/>
    <w:rsid w:val="001567C7"/>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1E"/>
    <w:rsid w:val="00164099"/>
    <w:rsid w:val="001650B1"/>
    <w:rsid w:val="00165265"/>
    <w:rsid w:val="001657EE"/>
    <w:rsid w:val="00166351"/>
    <w:rsid w:val="001665FB"/>
    <w:rsid w:val="00166ADB"/>
    <w:rsid w:val="00166F92"/>
    <w:rsid w:val="00167E10"/>
    <w:rsid w:val="0017021F"/>
    <w:rsid w:val="00170DBE"/>
    <w:rsid w:val="0017164F"/>
    <w:rsid w:val="00171F5C"/>
    <w:rsid w:val="001720B5"/>
    <w:rsid w:val="00174101"/>
    <w:rsid w:val="00174EDF"/>
    <w:rsid w:val="0017518D"/>
    <w:rsid w:val="001752CB"/>
    <w:rsid w:val="00175EC4"/>
    <w:rsid w:val="00175FC5"/>
    <w:rsid w:val="00176B42"/>
    <w:rsid w:val="001774BA"/>
    <w:rsid w:val="00177BCE"/>
    <w:rsid w:val="00180690"/>
    <w:rsid w:val="00180798"/>
    <w:rsid w:val="0018174A"/>
    <w:rsid w:val="001823FE"/>
    <w:rsid w:val="001833AA"/>
    <w:rsid w:val="00183B86"/>
    <w:rsid w:val="00183E22"/>
    <w:rsid w:val="001843C9"/>
    <w:rsid w:val="0018489D"/>
    <w:rsid w:val="001851E9"/>
    <w:rsid w:val="0018538F"/>
    <w:rsid w:val="00185446"/>
    <w:rsid w:val="00185480"/>
    <w:rsid w:val="001856C3"/>
    <w:rsid w:val="00186472"/>
    <w:rsid w:val="001868D6"/>
    <w:rsid w:val="00186C7A"/>
    <w:rsid w:val="00186F43"/>
    <w:rsid w:val="00187729"/>
    <w:rsid w:val="001879F6"/>
    <w:rsid w:val="001909A3"/>
    <w:rsid w:val="0019232B"/>
    <w:rsid w:val="00192506"/>
    <w:rsid w:val="00192F6A"/>
    <w:rsid w:val="0019355E"/>
    <w:rsid w:val="001935E7"/>
    <w:rsid w:val="00193C69"/>
    <w:rsid w:val="001940AC"/>
    <w:rsid w:val="001942ED"/>
    <w:rsid w:val="00194CEA"/>
    <w:rsid w:val="00194F8E"/>
    <w:rsid w:val="00194FB1"/>
    <w:rsid w:val="001950C2"/>
    <w:rsid w:val="001958F1"/>
    <w:rsid w:val="00195A7F"/>
    <w:rsid w:val="00195D8C"/>
    <w:rsid w:val="001960DF"/>
    <w:rsid w:val="00196E2B"/>
    <w:rsid w:val="00196E93"/>
    <w:rsid w:val="00197FAF"/>
    <w:rsid w:val="001A17BD"/>
    <w:rsid w:val="001A2EA6"/>
    <w:rsid w:val="001A301A"/>
    <w:rsid w:val="001A357D"/>
    <w:rsid w:val="001A3740"/>
    <w:rsid w:val="001A3AC1"/>
    <w:rsid w:val="001A4AE9"/>
    <w:rsid w:val="001A5586"/>
    <w:rsid w:val="001A6AFB"/>
    <w:rsid w:val="001A6E1A"/>
    <w:rsid w:val="001A6ED5"/>
    <w:rsid w:val="001A7318"/>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4C8"/>
    <w:rsid w:val="001B76A7"/>
    <w:rsid w:val="001B7AAA"/>
    <w:rsid w:val="001C03E1"/>
    <w:rsid w:val="001C040B"/>
    <w:rsid w:val="001C1C46"/>
    <w:rsid w:val="001C1D88"/>
    <w:rsid w:val="001C21D6"/>
    <w:rsid w:val="001C34D1"/>
    <w:rsid w:val="001C3876"/>
    <w:rsid w:val="001C39BD"/>
    <w:rsid w:val="001C3E2F"/>
    <w:rsid w:val="001C3F95"/>
    <w:rsid w:val="001C4394"/>
    <w:rsid w:val="001C54A7"/>
    <w:rsid w:val="001C59CF"/>
    <w:rsid w:val="001C731E"/>
    <w:rsid w:val="001C7C1D"/>
    <w:rsid w:val="001C7E47"/>
    <w:rsid w:val="001D03BF"/>
    <w:rsid w:val="001D04FF"/>
    <w:rsid w:val="001D0ECF"/>
    <w:rsid w:val="001D1B80"/>
    <w:rsid w:val="001D1BA7"/>
    <w:rsid w:val="001D1F79"/>
    <w:rsid w:val="001D2547"/>
    <w:rsid w:val="001D254D"/>
    <w:rsid w:val="001D29F5"/>
    <w:rsid w:val="001D2D48"/>
    <w:rsid w:val="001D321B"/>
    <w:rsid w:val="001D433C"/>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5E"/>
    <w:rsid w:val="001E59F7"/>
    <w:rsid w:val="001E6C39"/>
    <w:rsid w:val="001E74CF"/>
    <w:rsid w:val="001E75FB"/>
    <w:rsid w:val="001E7A9E"/>
    <w:rsid w:val="001F0048"/>
    <w:rsid w:val="001F0192"/>
    <w:rsid w:val="001F1D52"/>
    <w:rsid w:val="001F23B3"/>
    <w:rsid w:val="001F2737"/>
    <w:rsid w:val="001F2DF9"/>
    <w:rsid w:val="001F3884"/>
    <w:rsid w:val="001F38E1"/>
    <w:rsid w:val="001F4892"/>
    <w:rsid w:val="001F5220"/>
    <w:rsid w:val="001F5527"/>
    <w:rsid w:val="001F6FFF"/>
    <w:rsid w:val="00200C40"/>
    <w:rsid w:val="00200CF3"/>
    <w:rsid w:val="00202110"/>
    <w:rsid w:val="00202E01"/>
    <w:rsid w:val="0020320A"/>
    <w:rsid w:val="00203BF6"/>
    <w:rsid w:val="002042CB"/>
    <w:rsid w:val="0020469D"/>
    <w:rsid w:val="002057A9"/>
    <w:rsid w:val="00205FFF"/>
    <w:rsid w:val="00206E81"/>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762"/>
    <w:rsid w:val="00215AF4"/>
    <w:rsid w:val="00215F9C"/>
    <w:rsid w:val="00216330"/>
    <w:rsid w:val="00216CAA"/>
    <w:rsid w:val="002176C4"/>
    <w:rsid w:val="00217F3B"/>
    <w:rsid w:val="00220112"/>
    <w:rsid w:val="0022022D"/>
    <w:rsid w:val="0022040E"/>
    <w:rsid w:val="00220C1E"/>
    <w:rsid w:val="0022115A"/>
    <w:rsid w:val="0022144A"/>
    <w:rsid w:val="00221A5B"/>
    <w:rsid w:val="002229AE"/>
    <w:rsid w:val="002234D9"/>
    <w:rsid w:val="002238A0"/>
    <w:rsid w:val="00223A58"/>
    <w:rsid w:val="00223FD6"/>
    <w:rsid w:val="00224190"/>
    <w:rsid w:val="00224A17"/>
    <w:rsid w:val="00225541"/>
    <w:rsid w:val="00225765"/>
    <w:rsid w:val="0022685E"/>
    <w:rsid w:val="00227273"/>
    <w:rsid w:val="00230761"/>
    <w:rsid w:val="002308FA"/>
    <w:rsid w:val="00232EA7"/>
    <w:rsid w:val="0023308F"/>
    <w:rsid w:val="00233E8F"/>
    <w:rsid w:val="002342E0"/>
    <w:rsid w:val="00234449"/>
    <w:rsid w:val="00234576"/>
    <w:rsid w:val="00234AC4"/>
    <w:rsid w:val="00235111"/>
    <w:rsid w:val="002351B0"/>
    <w:rsid w:val="002351F0"/>
    <w:rsid w:val="00235375"/>
    <w:rsid w:val="002360C2"/>
    <w:rsid w:val="00236236"/>
    <w:rsid w:val="00236292"/>
    <w:rsid w:val="002364CB"/>
    <w:rsid w:val="002365CF"/>
    <w:rsid w:val="00236809"/>
    <w:rsid w:val="00237340"/>
    <w:rsid w:val="002374EE"/>
    <w:rsid w:val="00240067"/>
    <w:rsid w:val="002401C1"/>
    <w:rsid w:val="00240304"/>
    <w:rsid w:val="002409B8"/>
    <w:rsid w:val="00241EE1"/>
    <w:rsid w:val="0024241B"/>
    <w:rsid w:val="00242BBA"/>
    <w:rsid w:val="00242D61"/>
    <w:rsid w:val="00242ECC"/>
    <w:rsid w:val="002442D5"/>
    <w:rsid w:val="00244401"/>
    <w:rsid w:val="002448E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F3B"/>
    <w:rsid w:val="0026089E"/>
    <w:rsid w:val="00260E5F"/>
    <w:rsid w:val="00260FAD"/>
    <w:rsid w:val="00262677"/>
    <w:rsid w:val="002654D0"/>
    <w:rsid w:val="002656E4"/>
    <w:rsid w:val="002678CD"/>
    <w:rsid w:val="00270617"/>
    <w:rsid w:val="00270C16"/>
    <w:rsid w:val="00270C1A"/>
    <w:rsid w:val="00270D07"/>
    <w:rsid w:val="00270E59"/>
    <w:rsid w:val="002713D0"/>
    <w:rsid w:val="00271654"/>
    <w:rsid w:val="0027221F"/>
    <w:rsid w:val="00272367"/>
    <w:rsid w:val="00272990"/>
    <w:rsid w:val="0027299F"/>
    <w:rsid w:val="00273214"/>
    <w:rsid w:val="00273BE3"/>
    <w:rsid w:val="00273F81"/>
    <w:rsid w:val="00274A91"/>
    <w:rsid w:val="00275178"/>
    <w:rsid w:val="00275592"/>
    <w:rsid w:val="002761C6"/>
    <w:rsid w:val="002761FD"/>
    <w:rsid w:val="00276B51"/>
    <w:rsid w:val="00280F86"/>
    <w:rsid w:val="00281DE1"/>
    <w:rsid w:val="00281E47"/>
    <w:rsid w:val="00282C9D"/>
    <w:rsid w:val="002837BA"/>
    <w:rsid w:val="002837EF"/>
    <w:rsid w:val="002840E6"/>
    <w:rsid w:val="0028581E"/>
    <w:rsid w:val="00285BB8"/>
    <w:rsid w:val="00286342"/>
    <w:rsid w:val="0028688D"/>
    <w:rsid w:val="002875A3"/>
    <w:rsid w:val="00290D3F"/>
    <w:rsid w:val="002910C5"/>
    <w:rsid w:val="002911E0"/>
    <w:rsid w:val="0029153A"/>
    <w:rsid w:val="00292339"/>
    <w:rsid w:val="00292749"/>
    <w:rsid w:val="00292A36"/>
    <w:rsid w:val="00292DDB"/>
    <w:rsid w:val="00293385"/>
    <w:rsid w:val="002942A8"/>
    <w:rsid w:val="0029440D"/>
    <w:rsid w:val="002944B4"/>
    <w:rsid w:val="0029474E"/>
    <w:rsid w:val="00294ACC"/>
    <w:rsid w:val="00295375"/>
    <w:rsid w:val="0029657F"/>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6F4F"/>
    <w:rsid w:val="002C7077"/>
    <w:rsid w:val="002C736D"/>
    <w:rsid w:val="002C74DD"/>
    <w:rsid w:val="002C781B"/>
    <w:rsid w:val="002D01E2"/>
    <w:rsid w:val="002D1EC9"/>
    <w:rsid w:val="002D3576"/>
    <w:rsid w:val="002D37A7"/>
    <w:rsid w:val="002D3CB0"/>
    <w:rsid w:val="002D3E8E"/>
    <w:rsid w:val="002D4F5D"/>
    <w:rsid w:val="002D50DB"/>
    <w:rsid w:val="002D593B"/>
    <w:rsid w:val="002D5B2C"/>
    <w:rsid w:val="002D6461"/>
    <w:rsid w:val="002D6498"/>
    <w:rsid w:val="002D76F1"/>
    <w:rsid w:val="002D7763"/>
    <w:rsid w:val="002D778B"/>
    <w:rsid w:val="002D7CFE"/>
    <w:rsid w:val="002D7F8B"/>
    <w:rsid w:val="002E032E"/>
    <w:rsid w:val="002E0671"/>
    <w:rsid w:val="002E07D4"/>
    <w:rsid w:val="002E082E"/>
    <w:rsid w:val="002E0C9D"/>
    <w:rsid w:val="002E217D"/>
    <w:rsid w:val="002E241B"/>
    <w:rsid w:val="002E2A69"/>
    <w:rsid w:val="002E3A98"/>
    <w:rsid w:val="002E3DAD"/>
    <w:rsid w:val="002E3E1A"/>
    <w:rsid w:val="002E4C6A"/>
    <w:rsid w:val="002E4EFA"/>
    <w:rsid w:val="002E50FF"/>
    <w:rsid w:val="002E5284"/>
    <w:rsid w:val="002E5772"/>
    <w:rsid w:val="002E58E9"/>
    <w:rsid w:val="002E617F"/>
    <w:rsid w:val="002E6204"/>
    <w:rsid w:val="002E64D8"/>
    <w:rsid w:val="002E6B36"/>
    <w:rsid w:val="002E6F48"/>
    <w:rsid w:val="002E7A10"/>
    <w:rsid w:val="002E7A97"/>
    <w:rsid w:val="002F076E"/>
    <w:rsid w:val="002F0F22"/>
    <w:rsid w:val="002F157A"/>
    <w:rsid w:val="002F172E"/>
    <w:rsid w:val="002F1885"/>
    <w:rsid w:val="002F26AD"/>
    <w:rsid w:val="002F29A9"/>
    <w:rsid w:val="002F36EB"/>
    <w:rsid w:val="002F57A4"/>
    <w:rsid w:val="002F5C78"/>
    <w:rsid w:val="002F5CC0"/>
    <w:rsid w:val="002F5F05"/>
    <w:rsid w:val="002F6ABB"/>
    <w:rsid w:val="002F77EC"/>
    <w:rsid w:val="002F78C6"/>
    <w:rsid w:val="002F7EC7"/>
    <w:rsid w:val="003004AC"/>
    <w:rsid w:val="003019D7"/>
    <w:rsid w:val="00301C4B"/>
    <w:rsid w:val="00301E2E"/>
    <w:rsid w:val="00301F73"/>
    <w:rsid w:val="00302023"/>
    <w:rsid w:val="003026C0"/>
    <w:rsid w:val="00302AD7"/>
    <w:rsid w:val="00302D85"/>
    <w:rsid w:val="00303340"/>
    <w:rsid w:val="00303400"/>
    <w:rsid w:val="00303CF4"/>
    <w:rsid w:val="003051BC"/>
    <w:rsid w:val="003052DB"/>
    <w:rsid w:val="00306408"/>
    <w:rsid w:val="0030683D"/>
    <w:rsid w:val="00306BDB"/>
    <w:rsid w:val="00306CD1"/>
    <w:rsid w:val="00306F6B"/>
    <w:rsid w:val="00307458"/>
    <w:rsid w:val="003074A2"/>
    <w:rsid w:val="00307764"/>
    <w:rsid w:val="00307916"/>
    <w:rsid w:val="00307ECE"/>
    <w:rsid w:val="00310471"/>
    <w:rsid w:val="00310CC4"/>
    <w:rsid w:val="003110AB"/>
    <w:rsid w:val="00311B14"/>
    <w:rsid w:val="003125A8"/>
    <w:rsid w:val="003125BD"/>
    <w:rsid w:val="00312D0C"/>
    <w:rsid w:val="00312E0D"/>
    <w:rsid w:val="00313F78"/>
    <w:rsid w:val="00314657"/>
    <w:rsid w:val="00314EDE"/>
    <w:rsid w:val="0031517D"/>
    <w:rsid w:val="003166E0"/>
    <w:rsid w:val="003174F1"/>
    <w:rsid w:val="00317D72"/>
    <w:rsid w:val="00317F0B"/>
    <w:rsid w:val="00320346"/>
    <w:rsid w:val="0032188F"/>
    <w:rsid w:val="0032197A"/>
    <w:rsid w:val="00321FDC"/>
    <w:rsid w:val="0032246C"/>
    <w:rsid w:val="00322A84"/>
    <w:rsid w:val="00322B69"/>
    <w:rsid w:val="00322D5A"/>
    <w:rsid w:val="00323372"/>
    <w:rsid w:val="00323D04"/>
    <w:rsid w:val="003242F1"/>
    <w:rsid w:val="00324B87"/>
    <w:rsid w:val="00324B98"/>
    <w:rsid w:val="003251E7"/>
    <w:rsid w:val="00325386"/>
    <w:rsid w:val="00325427"/>
    <w:rsid w:val="0032652A"/>
    <w:rsid w:val="00326824"/>
    <w:rsid w:val="00326A41"/>
    <w:rsid w:val="00327771"/>
    <w:rsid w:val="00327AEA"/>
    <w:rsid w:val="003306AD"/>
    <w:rsid w:val="00330B3C"/>
    <w:rsid w:val="00330BA7"/>
    <w:rsid w:val="00330E67"/>
    <w:rsid w:val="00330EB0"/>
    <w:rsid w:val="00331348"/>
    <w:rsid w:val="003314BB"/>
    <w:rsid w:val="003332F4"/>
    <w:rsid w:val="0033339C"/>
    <w:rsid w:val="00333AEE"/>
    <w:rsid w:val="003346D3"/>
    <w:rsid w:val="00334C75"/>
    <w:rsid w:val="00335AD3"/>
    <w:rsid w:val="0033660E"/>
    <w:rsid w:val="00337109"/>
    <w:rsid w:val="003371AB"/>
    <w:rsid w:val="00337C05"/>
    <w:rsid w:val="003406B5"/>
    <w:rsid w:val="00340C8A"/>
    <w:rsid w:val="003414CB"/>
    <w:rsid w:val="00341AC6"/>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47FB4"/>
    <w:rsid w:val="00351F6C"/>
    <w:rsid w:val="003529A4"/>
    <w:rsid w:val="00353213"/>
    <w:rsid w:val="00354127"/>
    <w:rsid w:val="0035516A"/>
    <w:rsid w:val="00355558"/>
    <w:rsid w:val="003557E8"/>
    <w:rsid w:val="00355CB6"/>
    <w:rsid w:val="00355F41"/>
    <w:rsid w:val="003562E9"/>
    <w:rsid w:val="00356A40"/>
    <w:rsid w:val="0036025F"/>
    <w:rsid w:val="003602D0"/>
    <w:rsid w:val="00360B67"/>
    <w:rsid w:val="00360E12"/>
    <w:rsid w:val="00361F35"/>
    <w:rsid w:val="00362AEB"/>
    <w:rsid w:val="00362B8B"/>
    <w:rsid w:val="00363CD4"/>
    <w:rsid w:val="003657F8"/>
    <w:rsid w:val="00365A90"/>
    <w:rsid w:val="00365CD2"/>
    <w:rsid w:val="00366248"/>
    <w:rsid w:val="00366695"/>
    <w:rsid w:val="00366970"/>
    <w:rsid w:val="00366D12"/>
    <w:rsid w:val="0036719B"/>
    <w:rsid w:val="00367C13"/>
    <w:rsid w:val="00370F2D"/>
    <w:rsid w:val="00371590"/>
    <w:rsid w:val="00371C34"/>
    <w:rsid w:val="003737DB"/>
    <w:rsid w:val="00373978"/>
    <w:rsid w:val="003739C5"/>
    <w:rsid w:val="00373AA1"/>
    <w:rsid w:val="00374C65"/>
    <w:rsid w:val="00374C6B"/>
    <w:rsid w:val="00375F3C"/>
    <w:rsid w:val="00376133"/>
    <w:rsid w:val="00376857"/>
    <w:rsid w:val="00376C8F"/>
    <w:rsid w:val="00376DA7"/>
    <w:rsid w:val="003771C7"/>
    <w:rsid w:val="00377789"/>
    <w:rsid w:val="00377E84"/>
    <w:rsid w:val="00380285"/>
    <w:rsid w:val="003808AE"/>
    <w:rsid w:val="00380B23"/>
    <w:rsid w:val="00381DC5"/>
    <w:rsid w:val="003823CA"/>
    <w:rsid w:val="00382511"/>
    <w:rsid w:val="00382B0C"/>
    <w:rsid w:val="00382DCF"/>
    <w:rsid w:val="003834CB"/>
    <w:rsid w:val="003841C3"/>
    <w:rsid w:val="00384319"/>
    <w:rsid w:val="0038503A"/>
    <w:rsid w:val="00385047"/>
    <w:rsid w:val="0038547E"/>
    <w:rsid w:val="00385523"/>
    <w:rsid w:val="003855F7"/>
    <w:rsid w:val="00385B26"/>
    <w:rsid w:val="00385E65"/>
    <w:rsid w:val="00385FAE"/>
    <w:rsid w:val="00386814"/>
    <w:rsid w:val="003876E1"/>
    <w:rsid w:val="00387DF9"/>
    <w:rsid w:val="00391A72"/>
    <w:rsid w:val="00391CBC"/>
    <w:rsid w:val="00392FF0"/>
    <w:rsid w:val="00393450"/>
    <w:rsid w:val="00393899"/>
    <w:rsid w:val="00393CCD"/>
    <w:rsid w:val="00393CFA"/>
    <w:rsid w:val="0039434D"/>
    <w:rsid w:val="00394DE0"/>
    <w:rsid w:val="00394FED"/>
    <w:rsid w:val="0039604F"/>
    <w:rsid w:val="003966B0"/>
    <w:rsid w:val="00396A3F"/>
    <w:rsid w:val="00396AD1"/>
    <w:rsid w:val="00396C39"/>
    <w:rsid w:val="003977CF"/>
    <w:rsid w:val="00397988"/>
    <w:rsid w:val="00397D1A"/>
    <w:rsid w:val="00397FE1"/>
    <w:rsid w:val="003A03FA"/>
    <w:rsid w:val="003A03FD"/>
    <w:rsid w:val="003A05B9"/>
    <w:rsid w:val="003A0914"/>
    <w:rsid w:val="003A0BF8"/>
    <w:rsid w:val="003A115A"/>
    <w:rsid w:val="003A1F2E"/>
    <w:rsid w:val="003A1F7E"/>
    <w:rsid w:val="003A210A"/>
    <w:rsid w:val="003A21E8"/>
    <w:rsid w:val="003A22FE"/>
    <w:rsid w:val="003A3666"/>
    <w:rsid w:val="003A38BD"/>
    <w:rsid w:val="003A3BA2"/>
    <w:rsid w:val="003A3FEC"/>
    <w:rsid w:val="003A4125"/>
    <w:rsid w:val="003A41E6"/>
    <w:rsid w:val="003A4F57"/>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371A"/>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7466"/>
    <w:rsid w:val="003C7952"/>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E07A9"/>
    <w:rsid w:val="003E0EE2"/>
    <w:rsid w:val="003E10B4"/>
    <w:rsid w:val="003E1427"/>
    <w:rsid w:val="003E1F2C"/>
    <w:rsid w:val="003E27E0"/>
    <w:rsid w:val="003E296C"/>
    <w:rsid w:val="003E3D38"/>
    <w:rsid w:val="003E3EBA"/>
    <w:rsid w:val="003E4182"/>
    <w:rsid w:val="003E41A1"/>
    <w:rsid w:val="003E4C9E"/>
    <w:rsid w:val="003E500D"/>
    <w:rsid w:val="003E5DDA"/>
    <w:rsid w:val="003E6437"/>
    <w:rsid w:val="003E6A48"/>
    <w:rsid w:val="003E6CFE"/>
    <w:rsid w:val="003E6D1F"/>
    <w:rsid w:val="003E74B0"/>
    <w:rsid w:val="003F03DC"/>
    <w:rsid w:val="003F054F"/>
    <w:rsid w:val="003F1923"/>
    <w:rsid w:val="003F19DD"/>
    <w:rsid w:val="003F227E"/>
    <w:rsid w:val="003F27FF"/>
    <w:rsid w:val="003F29BB"/>
    <w:rsid w:val="003F29DA"/>
    <w:rsid w:val="003F31BC"/>
    <w:rsid w:val="003F380D"/>
    <w:rsid w:val="003F437D"/>
    <w:rsid w:val="003F4424"/>
    <w:rsid w:val="003F50D7"/>
    <w:rsid w:val="003F50F8"/>
    <w:rsid w:val="003F52ED"/>
    <w:rsid w:val="003F5E01"/>
    <w:rsid w:val="003F60B5"/>
    <w:rsid w:val="003F6E70"/>
    <w:rsid w:val="003F73A4"/>
    <w:rsid w:val="003F78ED"/>
    <w:rsid w:val="003F78F1"/>
    <w:rsid w:val="003F7903"/>
    <w:rsid w:val="004012CF"/>
    <w:rsid w:val="00401B56"/>
    <w:rsid w:val="0040225A"/>
    <w:rsid w:val="00404BD5"/>
    <w:rsid w:val="00404E00"/>
    <w:rsid w:val="0040555B"/>
    <w:rsid w:val="00405874"/>
    <w:rsid w:val="004058DC"/>
    <w:rsid w:val="00405DF2"/>
    <w:rsid w:val="0040601A"/>
    <w:rsid w:val="00406077"/>
    <w:rsid w:val="00407414"/>
    <w:rsid w:val="00407419"/>
    <w:rsid w:val="0041056F"/>
    <w:rsid w:val="00410D71"/>
    <w:rsid w:val="0041131D"/>
    <w:rsid w:val="004117E0"/>
    <w:rsid w:val="00411806"/>
    <w:rsid w:val="004137C2"/>
    <w:rsid w:val="0041476B"/>
    <w:rsid w:val="00414D28"/>
    <w:rsid w:val="0041519F"/>
    <w:rsid w:val="00415824"/>
    <w:rsid w:val="00416A02"/>
    <w:rsid w:val="00416BFF"/>
    <w:rsid w:val="004170AE"/>
    <w:rsid w:val="0042015C"/>
    <w:rsid w:val="0042052C"/>
    <w:rsid w:val="00420E14"/>
    <w:rsid w:val="004210F0"/>
    <w:rsid w:val="00421B48"/>
    <w:rsid w:val="004223FE"/>
    <w:rsid w:val="00422EC7"/>
    <w:rsid w:val="0042315C"/>
    <w:rsid w:val="00423A8C"/>
    <w:rsid w:val="00424C21"/>
    <w:rsid w:val="00425637"/>
    <w:rsid w:val="00425EE1"/>
    <w:rsid w:val="004260DC"/>
    <w:rsid w:val="00426526"/>
    <w:rsid w:val="00426581"/>
    <w:rsid w:val="004278C5"/>
    <w:rsid w:val="00427FCE"/>
    <w:rsid w:val="004300E3"/>
    <w:rsid w:val="0043045B"/>
    <w:rsid w:val="00430557"/>
    <w:rsid w:val="004308B1"/>
    <w:rsid w:val="0043186D"/>
    <w:rsid w:val="00431AE7"/>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B4F"/>
    <w:rsid w:val="00440F91"/>
    <w:rsid w:val="00441844"/>
    <w:rsid w:val="00442A82"/>
    <w:rsid w:val="00442E02"/>
    <w:rsid w:val="00442EAE"/>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502B7"/>
    <w:rsid w:val="00450BB6"/>
    <w:rsid w:val="00451052"/>
    <w:rsid w:val="004514A1"/>
    <w:rsid w:val="00451886"/>
    <w:rsid w:val="00452CD3"/>
    <w:rsid w:val="00453D27"/>
    <w:rsid w:val="0045441F"/>
    <w:rsid w:val="00454CE8"/>
    <w:rsid w:val="00455EC9"/>
    <w:rsid w:val="00456690"/>
    <w:rsid w:val="00456AA3"/>
    <w:rsid w:val="0045700D"/>
    <w:rsid w:val="00457468"/>
    <w:rsid w:val="00457565"/>
    <w:rsid w:val="004575B6"/>
    <w:rsid w:val="0046061E"/>
    <w:rsid w:val="004613FF"/>
    <w:rsid w:val="00461A1D"/>
    <w:rsid w:val="00461CC2"/>
    <w:rsid w:val="0046207A"/>
    <w:rsid w:val="00462785"/>
    <w:rsid w:val="00462FC8"/>
    <w:rsid w:val="00463080"/>
    <w:rsid w:val="00463DCA"/>
    <w:rsid w:val="00465D14"/>
    <w:rsid w:val="00466420"/>
    <w:rsid w:val="00466969"/>
    <w:rsid w:val="00466FFE"/>
    <w:rsid w:val="00467030"/>
    <w:rsid w:val="00467931"/>
    <w:rsid w:val="00470D11"/>
    <w:rsid w:val="00470FA4"/>
    <w:rsid w:val="00471C16"/>
    <w:rsid w:val="00471D8A"/>
    <w:rsid w:val="00471F41"/>
    <w:rsid w:val="0047243A"/>
    <w:rsid w:val="004724A0"/>
    <w:rsid w:val="00472A37"/>
    <w:rsid w:val="00472DFA"/>
    <w:rsid w:val="00472EFC"/>
    <w:rsid w:val="00473699"/>
    <w:rsid w:val="00473758"/>
    <w:rsid w:val="00473FC7"/>
    <w:rsid w:val="00474864"/>
    <w:rsid w:val="00474FDF"/>
    <w:rsid w:val="004750E5"/>
    <w:rsid w:val="00475EC9"/>
    <w:rsid w:val="00476059"/>
    <w:rsid w:val="00476644"/>
    <w:rsid w:val="004772A2"/>
    <w:rsid w:val="004772FD"/>
    <w:rsid w:val="00477878"/>
    <w:rsid w:val="00477B5A"/>
    <w:rsid w:val="00480088"/>
    <w:rsid w:val="0048066C"/>
    <w:rsid w:val="00480759"/>
    <w:rsid w:val="00480966"/>
    <w:rsid w:val="00480B31"/>
    <w:rsid w:val="00480B55"/>
    <w:rsid w:val="00480C8D"/>
    <w:rsid w:val="00481B71"/>
    <w:rsid w:val="00481B91"/>
    <w:rsid w:val="00482530"/>
    <w:rsid w:val="00483110"/>
    <w:rsid w:val="00483330"/>
    <w:rsid w:val="00483CA8"/>
    <w:rsid w:val="00483CD4"/>
    <w:rsid w:val="0048403B"/>
    <w:rsid w:val="0048404A"/>
    <w:rsid w:val="004841D6"/>
    <w:rsid w:val="004842D6"/>
    <w:rsid w:val="004858DE"/>
    <w:rsid w:val="00486042"/>
    <w:rsid w:val="0048682D"/>
    <w:rsid w:val="0048689F"/>
    <w:rsid w:val="00491BB9"/>
    <w:rsid w:val="00491DDC"/>
    <w:rsid w:val="00491FAE"/>
    <w:rsid w:val="004926AD"/>
    <w:rsid w:val="00492771"/>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2363"/>
    <w:rsid w:val="004A2C04"/>
    <w:rsid w:val="004A30A1"/>
    <w:rsid w:val="004A31C5"/>
    <w:rsid w:val="004A321B"/>
    <w:rsid w:val="004A3348"/>
    <w:rsid w:val="004A33E9"/>
    <w:rsid w:val="004A3913"/>
    <w:rsid w:val="004A391E"/>
    <w:rsid w:val="004A3DBC"/>
    <w:rsid w:val="004A4047"/>
    <w:rsid w:val="004A4F57"/>
    <w:rsid w:val="004A531F"/>
    <w:rsid w:val="004A6D7F"/>
    <w:rsid w:val="004A76DD"/>
    <w:rsid w:val="004A791B"/>
    <w:rsid w:val="004A7AED"/>
    <w:rsid w:val="004A7F28"/>
    <w:rsid w:val="004B08AD"/>
    <w:rsid w:val="004B0965"/>
    <w:rsid w:val="004B0B93"/>
    <w:rsid w:val="004B10B5"/>
    <w:rsid w:val="004B2EBA"/>
    <w:rsid w:val="004B2FB7"/>
    <w:rsid w:val="004B36D7"/>
    <w:rsid w:val="004B36F5"/>
    <w:rsid w:val="004B3C74"/>
    <w:rsid w:val="004B4311"/>
    <w:rsid w:val="004B4EC3"/>
    <w:rsid w:val="004B5310"/>
    <w:rsid w:val="004B74FB"/>
    <w:rsid w:val="004C02D5"/>
    <w:rsid w:val="004C0D76"/>
    <w:rsid w:val="004C1430"/>
    <w:rsid w:val="004C2FF9"/>
    <w:rsid w:val="004C3FCC"/>
    <w:rsid w:val="004C40FC"/>
    <w:rsid w:val="004C4B6D"/>
    <w:rsid w:val="004C5350"/>
    <w:rsid w:val="004C5858"/>
    <w:rsid w:val="004C6595"/>
    <w:rsid w:val="004C6970"/>
    <w:rsid w:val="004C6BC0"/>
    <w:rsid w:val="004C7E4E"/>
    <w:rsid w:val="004D02A7"/>
    <w:rsid w:val="004D063B"/>
    <w:rsid w:val="004D0803"/>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155"/>
    <w:rsid w:val="004D6A46"/>
    <w:rsid w:val="004D6E79"/>
    <w:rsid w:val="004D7176"/>
    <w:rsid w:val="004D7870"/>
    <w:rsid w:val="004D792B"/>
    <w:rsid w:val="004D7C1C"/>
    <w:rsid w:val="004D7EBE"/>
    <w:rsid w:val="004E037C"/>
    <w:rsid w:val="004E09E5"/>
    <w:rsid w:val="004E0BA1"/>
    <w:rsid w:val="004E101A"/>
    <w:rsid w:val="004E2953"/>
    <w:rsid w:val="004E2CEF"/>
    <w:rsid w:val="004E32BA"/>
    <w:rsid w:val="004E3A94"/>
    <w:rsid w:val="004E3E88"/>
    <w:rsid w:val="004E5C0A"/>
    <w:rsid w:val="004E5DB9"/>
    <w:rsid w:val="004F0707"/>
    <w:rsid w:val="004F0D66"/>
    <w:rsid w:val="004F1428"/>
    <w:rsid w:val="004F1C01"/>
    <w:rsid w:val="004F1DBB"/>
    <w:rsid w:val="004F2105"/>
    <w:rsid w:val="004F220F"/>
    <w:rsid w:val="004F2F8C"/>
    <w:rsid w:val="004F4747"/>
    <w:rsid w:val="004F4BCE"/>
    <w:rsid w:val="004F4CE6"/>
    <w:rsid w:val="004F5242"/>
    <w:rsid w:val="004F6B8D"/>
    <w:rsid w:val="004F755A"/>
    <w:rsid w:val="004F77E1"/>
    <w:rsid w:val="004F77EB"/>
    <w:rsid w:val="004F7B72"/>
    <w:rsid w:val="00500347"/>
    <w:rsid w:val="0050041E"/>
    <w:rsid w:val="00500A85"/>
    <w:rsid w:val="00501190"/>
    <w:rsid w:val="00501D2B"/>
    <w:rsid w:val="00501FA3"/>
    <w:rsid w:val="0050239D"/>
    <w:rsid w:val="0050391B"/>
    <w:rsid w:val="00503A21"/>
    <w:rsid w:val="005049D2"/>
    <w:rsid w:val="00504F8B"/>
    <w:rsid w:val="005058FA"/>
    <w:rsid w:val="00505FBD"/>
    <w:rsid w:val="005060FD"/>
    <w:rsid w:val="00506565"/>
    <w:rsid w:val="00506D63"/>
    <w:rsid w:val="00507250"/>
    <w:rsid w:val="00507371"/>
    <w:rsid w:val="005074B5"/>
    <w:rsid w:val="005107CA"/>
    <w:rsid w:val="00510F6A"/>
    <w:rsid w:val="0051197F"/>
    <w:rsid w:val="005120B8"/>
    <w:rsid w:val="00512722"/>
    <w:rsid w:val="00512C55"/>
    <w:rsid w:val="005130C7"/>
    <w:rsid w:val="00513391"/>
    <w:rsid w:val="00513728"/>
    <w:rsid w:val="005146F9"/>
    <w:rsid w:val="0051481C"/>
    <w:rsid w:val="005149BC"/>
    <w:rsid w:val="00514CFD"/>
    <w:rsid w:val="005176F1"/>
    <w:rsid w:val="005205A4"/>
    <w:rsid w:val="005210F1"/>
    <w:rsid w:val="00521262"/>
    <w:rsid w:val="00521760"/>
    <w:rsid w:val="005218A2"/>
    <w:rsid w:val="00521E7C"/>
    <w:rsid w:val="0052219E"/>
    <w:rsid w:val="00522511"/>
    <w:rsid w:val="005229C4"/>
    <w:rsid w:val="00523096"/>
    <w:rsid w:val="00523797"/>
    <w:rsid w:val="005237D0"/>
    <w:rsid w:val="0052387F"/>
    <w:rsid w:val="00524418"/>
    <w:rsid w:val="0052451F"/>
    <w:rsid w:val="005248C6"/>
    <w:rsid w:val="00524E54"/>
    <w:rsid w:val="00526CF5"/>
    <w:rsid w:val="00526EBB"/>
    <w:rsid w:val="00527863"/>
    <w:rsid w:val="0053049B"/>
    <w:rsid w:val="0053162C"/>
    <w:rsid w:val="00531742"/>
    <w:rsid w:val="00531CF9"/>
    <w:rsid w:val="00531FC2"/>
    <w:rsid w:val="00531FFE"/>
    <w:rsid w:val="005320BF"/>
    <w:rsid w:val="005321E1"/>
    <w:rsid w:val="00532237"/>
    <w:rsid w:val="00533189"/>
    <w:rsid w:val="005338F6"/>
    <w:rsid w:val="00534E38"/>
    <w:rsid w:val="00534F5A"/>
    <w:rsid w:val="00535206"/>
    <w:rsid w:val="00535AFD"/>
    <w:rsid w:val="005361F6"/>
    <w:rsid w:val="0053708E"/>
    <w:rsid w:val="00537554"/>
    <w:rsid w:val="005401DF"/>
    <w:rsid w:val="00540537"/>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619"/>
    <w:rsid w:val="00547B61"/>
    <w:rsid w:val="00547FA3"/>
    <w:rsid w:val="00550418"/>
    <w:rsid w:val="00550625"/>
    <w:rsid w:val="00550A63"/>
    <w:rsid w:val="00550A74"/>
    <w:rsid w:val="00551262"/>
    <w:rsid w:val="005517C9"/>
    <w:rsid w:val="00551ABF"/>
    <w:rsid w:val="005527C2"/>
    <w:rsid w:val="00552900"/>
    <w:rsid w:val="00552989"/>
    <w:rsid w:val="00552D86"/>
    <w:rsid w:val="00552E79"/>
    <w:rsid w:val="005530F2"/>
    <w:rsid w:val="00553E73"/>
    <w:rsid w:val="00553FE0"/>
    <w:rsid w:val="00554BF0"/>
    <w:rsid w:val="005557B8"/>
    <w:rsid w:val="00556343"/>
    <w:rsid w:val="005568CB"/>
    <w:rsid w:val="00560F82"/>
    <w:rsid w:val="005613AD"/>
    <w:rsid w:val="00561D0A"/>
    <w:rsid w:val="00562776"/>
    <w:rsid w:val="00562ABE"/>
    <w:rsid w:val="00562ED4"/>
    <w:rsid w:val="00564634"/>
    <w:rsid w:val="0056552D"/>
    <w:rsid w:val="00565585"/>
    <w:rsid w:val="00565C6A"/>
    <w:rsid w:val="0056738D"/>
    <w:rsid w:val="005677F4"/>
    <w:rsid w:val="0056783F"/>
    <w:rsid w:val="00567886"/>
    <w:rsid w:val="00567BCC"/>
    <w:rsid w:val="00570702"/>
    <w:rsid w:val="005709AE"/>
    <w:rsid w:val="00570E66"/>
    <w:rsid w:val="005712BA"/>
    <w:rsid w:val="0057189D"/>
    <w:rsid w:val="00571FEA"/>
    <w:rsid w:val="00572582"/>
    <w:rsid w:val="00573E5B"/>
    <w:rsid w:val="00573E64"/>
    <w:rsid w:val="005753DA"/>
    <w:rsid w:val="005761CF"/>
    <w:rsid w:val="00576279"/>
    <w:rsid w:val="00576FCA"/>
    <w:rsid w:val="00577519"/>
    <w:rsid w:val="005807B0"/>
    <w:rsid w:val="00580B8A"/>
    <w:rsid w:val="00580C39"/>
    <w:rsid w:val="00580F9B"/>
    <w:rsid w:val="0058111F"/>
    <w:rsid w:val="00581D0F"/>
    <w:rsid w:val="0058268C"/>
    <w:rsid w:val="00582824"/>
    <w:rsid w:val="00582D7A"/>
    <w:rsid w:val="00582F69"/>
    <w:rsid w:val="0058338F"/>
    <w:rsid w:val="00583594"/>
    <w:rsid w:val="00583CB6"/>
    <w:rsid w:val="005842B1"/>
    <w:rsid w:val="005843A7"/>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214"/>
    <w:rsid w:val="005933C1"/>
    <w:rsid w:val="00593911"/>
    <w:rsid w:val="00593C6B"/>
    <w:rsid w:val="00594EDE"/>
    <w:rsid w:val="00595447"/>
    <w:rsid w:val="005966BE"/>
    <w:rsid w:val="005968E1"/>
    <w:rsid w:val="00596974"/>
    <w:rsid w:val="00596C39"/>
    <w:rsid w:val="005A2292"/>
    <w:rsid w:val="005A24EE"/>
    <w:rsid w:val="005A26B7"/>
    <w:rsid w:val="005A286F"/>
    <w:rsid w:val="005A2904"/>
    <w:rsid w:val="005A2B5E"/>
    <w:rsid w:val="005A31EA"/>
    <w:rsid w:val="005A3565"/>
    <w:rsid w:val="005A3740"/>
    <w:rsid w:val="005A397A"/>
    <w:rsid w:val="005A3E57"/>
    <w:rsid w:val="005A4335"/>
    <w:rsid w:val="005A4401"/>
    <w:rsid w:val="005A50BD"/>
    <w:rsid w:val="005A53A2"/>
    <w:rsid w:val="005A5BC6"/>
    <w:rsid w:val="005A6006"/>
    <w:rsid w:val="005A6088"/>
    <w:rsid w:val="005A638F"/>
    <w:rsid w:val="005A63B8"/>
    <w:rsid w:val="005A70E3"/>
    <w:rsid w:val="005A72FC"/>
    <w:rsid w:val="005A746B"/>
    <w:rsid w:val="005A7A0B"/>
    <w:rsid w:val="005A7AF2"/>
    <w:rsid w:val="005A7C9D"/>
    <w:rsid w:val="005B0954"/>
    <w:rsid w:val="005B0A52"/>
    <w:rsid w:val="005B0F15"/>
    <w:rsid w:val="005B140C"/>
    <w:rsid w:val="005B1698"/>
    <w:rsid w:val="005B1EEE"/>
    <w:rsid w:val="005B208E"/>
    <w:rsid w:val="005B2B22"/>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D12"/>
    <w:rsid w:val="005C7F98"/>
    <w:rsid w:val="005D15F3"/>
    <w:rsid w:val="005D1944"/>
    <w:rsid w:val="005D1AAD"/>
    <w:rsid w:val="005D1D14"/>
    <w:rsid w:val="005D25FB"/>
    <w:rsid w:val="005D2AFB"/>
    <w:rsid w:val="005D2C8A"/>
    <w:rsid w:val="005D3702"/>
    <w:rsid w:val="005D4BE5"/>
    <w:rsid w:val="005D4C83"/>
    <w:rsid w:val="005D699F"/>
    <w:rsid w:val="005D6C54"/>
    <w:rsid w:val="005D7676"/>
    <w:rsid w:val="005D7CB6"/>
    <w:rsid w:val="005E015B"/>
    <w:rsid w:val="005E0A93"/>
    <w:rsid w:val="005E12DE"/>
    <w:rsid w:val="005E13ED"/>
    <w:rsid w:val="005E217D"/>
    <w:rsid w:val="005E2326"/>
    <w:rsid w:val="005E24CC"/>
    <w:rsid w:val="005E2FE6"/>
    <w:rsid w:val="005E3388"/>
    <w:rsid w:val="005E357A"/>
    <w:rsid w:val="005E3688"/>
    <w:rsid w:val="005E373F"/>
    <w:rsid w:val="005E462B"/>
    <w:rsid w:val="005E4B39"/>
    <w:rsid w:val="005E580B"/>
    <w:rsid w:val="005E620C"/>
    <w:rsid w:val="005E6EDA"/>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6F9D"/>
    <w:rsid w:val="005F7E4E"/>
    <w:rsid w:val="0060027D"/>
    <w:rsid w:val="00600659"/>
    <w:rsid w:val="0060084A"/>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5C8"/>
    <w:rsid w:val="00614C96"/>
    <w:rsid w:val="00614CAC"/>
    <w:rsid w:val="00614F37"/>
    <w:rsid w:val="006152E7"/>
    <w:rsid w:val="006156A1"/>
    <w:rsid w:val="00615A88"/>
    <w:rsid w:val="00617433"/>
    <w:rsid w:val="00617961"/>
    <w:rsid w:val="00617A69"/>
    <w:rsid w:val="00620E7B"/>
    <w:rsid w:val="00620FFF"/>
    <w:rsid w:val="00621290"/>
    <w:rsid w:val="006223F3"/>
    <w:rsid w:val="00622B10"/>
    <w:rsid w:val="00622BE1"/>
    <w:rsid w:val="00622C48"/>
    <w:rsid w:val="006232B9"/>
    <w:rsid w:val="00624172"/>
    <w:rsid w:val="006248B9"/>
    <w:rsid w:val="00624A54"/>
    <w:rsid w:val="00624AF9"/>
    <w:rsid w:val="00624C13"/>
    <w:rsid w:val="006250F2"/>
    <w:rsid w:val="006256D0"/>
    <w:rsid w:val="00625874"/>
    <w:rsid w:val="00626267"/>
    <w:rsid w:val="00626CA5"/>
    <w:rsid w:val="00626FF7"/>
    <w:rsid w:val="00627027"/>
    <w:rsid w:val="00627220"/>
    <w:rsid w:val="00627235"/>
    <w:rsid w:val="00627418"/>
    <w:rsid w:val="0062770D"/>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F41"/>
    <w:rsid w:val="006463EB"/>
    <w:rsid w:val="00646F1A"/>
    <w:rsid w:val="00647533"/>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BF3"/>
    <w:rsid w:val="006611A1"/>
    <w:rsid w:val="006616EC"/>
    <w:rsid w:val="006618A1"/>
    <w:rsid w:val="00662BB8"/>
    <w:rsid w:val="00663346"/>
    <w:rsid w:val="00663F75"/>
    <w:rsid w:val="00665275"/>
    <w:rsid w:val="006655E8"/>
    <w:rsid w:val="0066562B"/>
    <w:rsid w:val="00665712"/>
    <w:rsid w:val="0066624D"/>
    <w:rsid w:val="00666371"/>
    <w:rsid w:val="006669C4"/>
    <w:rsid w:val="00667F79"/>
    <w:rsid w:val="00670236"/>
    <w:rsid w:val="00670342"/>
    <w:rsid w:val="00670509"/>
    <w:rsid w:val="006708A4"/>
    <w:rsid w:val="00670966"/>
    <w:rsid w:val="006709BE"/>
    <w:rsid w:val="006711A1"/>
    <w:rsid w:val="0067141B"/>
    <w:rsid w:val="006716F6"/>
    <w:rsid w:val="00672D5F"/>
    <w:rsid w:val="00673A7E"/>
    <w:rsid w:val="00673E33"/>
    <w:rsid w:val="00673F5B"/>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3293"/>
    <w:rsid w:val="00683529"/>
    <w:rsid w:val="00683AB3"/>
    <w:rsid w:val="00683B3E"/>
    <w:rsid w:val="00683FE8"/>
    <w:rsid w:val="0068404A"/>
    <w:rsid w:val="0068423A"/>
    <w:rsid w:val="00684A9D"/>
    <w:rsid w:val="00684AAC"/>
    <w:rsid w:val="00684F87"/>
    <w:rsid w:val="0068561C"/>
    <w:rsid w:val="006858F5"/>
    <w:rsid w:val="00685E2C"/>
    <w:rsid w:val="00686070"/>
    <w:rsid w:val="0068624A"/>
    <w:rsid w:val="00686BD5"/>
    <w:rsid w:val="0068788A"/>
    <w:rsid w:val="00687928"/>
    <w:rsid w:val="006906AF"/>
    <w:rsid w:val="00690AC1"/>
    <w:rsid w:val="00690BFF"/>
    <w:rsid w:val="00690E20"/>
    <w:rsid w:val="006912BE"/>
    <w:rsid w:val="00691428"/>
    <w:rsid w:val="00691C75"/>
    <w:rsid w:val="00691CCF"/>
    <w:rsid w:val="0069212B"/>
    <w:rsid w:val="006924CC"/>
    <w:rsid w:val="00692D41"/>
    <w:rsid w:val="00694D8E"/>
    <w:rsid w:val="006954DD"/>
    <w:rsid w:val="006956A3"/>
    <w:rsid w:val="00696044"/>
    <w:rsid w:val="006961E7"/>
    <w:rsid w:val="0069620F"/>
    <w:rsid w:val="006964CF"/>
    <w:rsid w:val="00696E6F"/>
    <w:rsid w:val="00697322"/>
    <w:rsid w:val="006A004E"/>
    <w:rsid w:val="006A088D"/>
    <w:rsid w:val="006A0EA9"/>
    <w:rsid w:val="006A14D4"/>
    <w:rsid w:val="006A16B2"/>
    <w:rsid w:val="006A16F7"/>
    <w:rsid w:val="006A1878"/>
    <w:rsid w:val="006A2B3C"/>
    <w:rsid w:val="006A5516"/>
    <w:rsid w:val="006A5550"/>
    <w:rsid w:val="006A5DAB"/>
    <w:rsid w:val="006A6614"/>
    <w:rsid w:val="006A68AF"/>
    <w:rsid w:val="006A6D3A"/>
    <w:rsid w:val="006A7B16"/>
    <w:rsid w:val="006A7B9D"/>
    <w:rsid w:val="006B0700"/>
    <w:rsid w:val="006B11B6"/>
    <w:rsid w:val="006B11C3"/>
    <w:rsid w:val="006B12DD"/>
    <w:rsid w:val="006B1354"/>
    <w:rsid w:val="006B161F"/>
    <w:rsid w:val="006B1F6D"/>
    <w:rsid w:val="006B35F7"/>
    <w:rsid w:val="006B37B2"/>
    <w:rsid w:val="006B3B33"/>
    <w:rsid w:val="006B3D1A"/>
    <w:rsid w:val="006B494B"/>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543A"/>
    <w:rsid w:val="006C5807"/>
    <w:rsid w:val="006C5BB1"/>
    <w:rsid w:val="006C64EB"/>
    <w:rsid w:val="006C6723"/>
    <w:rsid w:val="006C6850"/>
    <w:rsid w:val="006C730C"/>
    <w:rsid w:val="006D11B0"/>
    <w:rsid w:val="006D1494"/>
    <w:rsid w:val="006D1A68"/>
    <w:rsid w:val="006D1AD8"/>
    <w:rsid w:val="006D1E1F"/>
    <w:rsid w:val="006D2271"/>
    <w:rsid w:val="006D2D53"/>
    <w:rsid w:val="006D3029"/>
    <w:rsid w:val="006D3155"/>
    <w:rsid w:val="006D3813"/>
    <w:rsid w:val="006D4206"/>
    <w:rsid w:val="006D4517"/>
    <w:rsid w:val="006D6C71"/>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34D"/>
    <w:rsid w:val="006F39C1"/>
    <w:rsid w:val="006F3C5F"/>
    <w:rsid w:val="006F4BED"/>
    <w:rsid w:val="006F4D80"/>
    <w:rsid w:val="006F5565"/>
    <w:rsid w:val="006F61D3"/>
    <w:rsid w:val="006F6530"/>
    <w:rsid w:val="006F7343"/>
    <w:rsid w:val="007009CB"/>
    <w:rsid w:val="00700EF0"/>
    <w:rsid w:val="007010BE"/>
    <w:rsid w:val="0070207F"/>
    <w:rsid w:val="00704504"/>
    <w:rsid w:val="00705144"/>
    <w:rsid w:val="00705639"/>
    <w:rsid w:val="00705673"/>
    <w:rsid w:val="007063BF"/>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2700C"/>
    <w:rsid w:val="0073028E"/>
    <w:rsid w:val="00730810"/>
    <w:rsid w:val="00730F6D"/>
    <w:rsid w:val="007311DB"/>
    <w:rsid w:val="00731467"/>
    <w:rsid w:val="00731605"/>
    <w:rsid w:val="007317F3"/>
    <w:rsid w:val="007324BB"/>
    <w:rsid w:val="007328BD"/>
    <w:rsid w:val="00732DD5"/>
    <w:rsid w:val="007342F6"/>
    <w:rsid w:val="00734C42"/>
    <w:rsid w:val="00735535"/>
    <w:rsid w:val="00735733"/>
    <w:rsid w:val="0073676A"/>
    <w:rsid w:val="00736C0D"/>
    <w:rsid w:val="0073725A"/>
    <w:rsid w:val="0073734F"/>
    <w:rsid w:val="00737B53"/>
    <w:rsid w:val="00737B89"/>
    <w:rsid w:val="00737DD5"/>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6DC"/>
    <w:rsid w:val="0076073E"/>
    <w:rsid w:val="00761F28"/>
    <w:rsid w:val="007622A8"/>
    <w:rsid w:val="00762382"/>
    <w:rsid w:val="007624FB"/>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888"/>
    <w:rsid w:val="00772D80"/>
    <w:rsid w:val="00772F8A"/>
    <w:rsid w:val="00773F7B"/>
    <w:rsid w:val="00774055"/>
    <w:rsid w:val="007743A7"/>
    <w:rsid w:val="00774628"/>
    <w:rsid w:val="0077480D"/>
    <w:rsid w:val="00774EBF"/>
    <w:rsid w:val="00774F4E"/>
    <w:rsid w:val="007757CC"/>
    <w:rsid w:val="00776194"/>
    <w:rsid w:val="007762DD"/>
    <w:rsid w:val="007769DD"/>
    <w:rsid w:val="00777115"/>
    <w:rsid w:val="00777265"/>
    <w:rsid w:val="007776C9"/>
    <w:rsid w:val="00777D0A"/>
    <w:rsid w:val="007802D3"/>
    <w:rsid w:val="00780CD6"/>
    <w:rsid w:val="00781975"/>
    <w:rsid w:val="0078228C"/>
    <w:rsid w:val="00782465"/>
    <w:rsid w:val="00782618"/>
    <w:rsid w:val="00782C5F"/>
    <w:rsid w:val="007834EC"/>
    <w:rsid w:val="007838D7"/>
    <w:rsid w:val="007846B8"/>
    <w:rsid w:val="00784C6F"/>
    <w:rsid w:val="00784D51"/>
    <w:rsid w:val="00785798"/>
    <w:rsid w:val="00785940"/>
    <w:rsid w:val="0078625A"/>
    <w:rsid w:val="0078648D"/>
    <w:rsid w:val="007867EF"/>
    <w:rsid w:val="00786904"/>
    <w:rsid w:val="00786E51"/>
    <w:rsid w:val="00791C59"/>
    <w:rsid w:val="00791D00"/>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6EB8"/>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520F"/>
    <w:rsid w:val="007A5246"/>
    <w:rsid w:val="007A58B3"/>
    <w:rsid w:val="007A5B2B"/>
    <w:rsid w:val="007A687A"/>
    <w:rsid w:val="007A6F54"/>
    <w:rsid w:val="007A76A1"/>
    <w:rsid w:val="007A77EA"/>
    <w:rsid w:val="007A7B73"/>
    <w:rsid w:val="007A7E82"/>
    <w:rsid w:val="007B05F7"/>
    <w:rsid w:val="007B0977"/>
    <w:rsid w:val="007B09E3"/>
    <w:rsid w:val="007B0AA0"/>
    <w:rsid w:val="007B19C4"/>
    <w:rsid w:val="007B2401"/>
    <w:rsid w:val="007B2404"/>
    <w:rsid w:val="007B2AD2"/>
    <w:rsid w:val="007B305E"/>
    <w:rsid w:val="007B3425"/>
    <w:rsid w:val="007B40F5"/>
    <w:rsid w:val="007B57D1"/>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B95"/>
    <w:rsid w:val="007D0BFB"/>
    <w:rsid w:val="007D147B"/>
    <w:rsid w:val="007D1ED9"/>
    <w:rsid w:val="007D295F"/>
    <w:rsid w:val="007D4600"/>
    <w:rsid w:val="007D4AFD"/>
    <w:rsid w:val="007D4BDC"/>
    <w:rsid w:val="007D4F74"/>
    <w:rsid w:val="007D5275"/>
    <w:rsid w:val="007D5617"/>
    <w:rsid w:val="007D5812"/>
    <w:rsid w:val="007D5BDD"/>
    <w:rsid w:val="007D5CEC"/>
    <w:rsid w:val="007D6686"/>
    <w:rsid w:val="007D6B82"/>
    <w:rsid w:val="007D7934"/>
    <w:rsid w:val="007E052F"/>
    <w:rsid w:val="007E0B2F"/>
    <w:rsid w:val="007E106A"/>
    <w:rsid w:val="007E213C"/>
    <w:rsid w:val="007E3D95"/>
    <w:rsid w:val="007E430A"/>
    <w:rsid w:val="007F0279"/>
    <w:rsid w:val="007F030F"/>
    <w:rsid w:val="007F15AF"/>
    <w:rsid w:val="007F16AE"/>
    <w:rsid w:val="007F1B11"/>
    <w:rsid w:val="007F22F0"/>
    <w:rsid w:val="007F2EE7"/>
    <w:rsid w:val="007F3356"/>
    <w:rsid w:val="007F3DC0"/>
    <w:rsid w:val="007F4FED"/>
    <w:rsid w:val="007F64C6"/>
    <w:rsid w:val="007F6D52"/>
    <w:rsid w:val="0080016E"/>
    <w:rsid w:val="008001EC"/>
    <w:rsid w:val="008005CA"/>
    <w:rsid w:val="00800957"/>
    <w:rsid w:val="00800DC2"/>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55E6"/>
    <w:rsid w:val="00816C1D"/>
    <w:rsid w:val="00816E93"/>
    <w:rsid w:val="00817F89"/>
    <w:rsid w:val="0082079E"/>
    <w:rsid w:val="008213FA"/>
    <w:rsid w:val="00821925"/>
    <w:rsid w:val="00821ED8"/>
    <w:rsid w:val="008223D8"/>
    <w:rsid w:val="00822724"/>
    <w:rsid w:val="008239C4"/>
    <w:rsid w:val="0082470D"/>
    <w:rsid w:val="0082472A"/>
    <w:rsid w:val="0082475F"/>
    <w:rsid w:val="00824781"/>
    <w:rsid w:val="0082483A"/>
    <w:rsid w:val="0082497C"/>
    <w:rsid w:val="00824E1B"/>
    <w:rsid w:val="00825F53"/>
    <w:rsid w:val="0083098A"/>
    <w:rsid w:val="008309CC"/>
    <w:rsid w:val="0083129C"/>
    <w:rsid w:val="0083163F"/>
    <w:rsid w:val="00831ABB"/>
    <w:rsid w:val="00831CFB"/>
    <w:rsid w:val="0083223B"/>
    <w:rsid w:val="008323B4"/>
    <w:rsid w:val="00833116"/>
    <w:rsid w:val="00833972"/>
    <w:rsid w:val="00833F6E"/>
    <w:rsid w:val="0083478F"/>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6F45"/>
    <w:rsid w:val="00847239"/>
    <w:rsid w:val="00847756"/>
    <w:rsid w:val="00847955"/>
    <w:rsid w:val="00847F8A"/>
    <w:rsid w:val="008505B8"/>
    <w:rsid w:val="00850870"/>
    <w:rsid w:val="00850CBE"/>
    <w:rsid w:val="00850F28"/>
    <w:rsid w:val="008512A4"/>
    <w:rsid w:val="008522A4"/>
    <w:rsid w:val="00852387"/>
    <w:rsid w:val="00852F17"/>
    <w:rsid w:val="00853305"/>
    <w:rsid w:val="00853819"/>
    <w:rsid w:val="00853E62"/>
    <w:rsid w:val="00854155"/>
    <w:rsid w:val="00854333"/>
    <w:rsid w:val="008544D4"/>
    <w:rsid w:val="00854B15"/>
    <w:rsid w:val="00854F7F"/>
    <w:rsid w:val="008568D0"/>
    <w:rsid w:val="00856BBD"/>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31C0"/>
    <w:rsid w:val="008640BB"/>
    <w:rsid w:val="00864D74"/>
    <w:rsid w:val="00864FA9"/>
    <w:rsid w:val="008657DA"/>
    <w:rsid w:val="0086583E"/>
    <w:rsid w:val="008660F8"/>
    <w:rsid w:val="0086668E"/>
    <w:rsid w:val="008671EF"/>
    <w:rsid w:val="00870541"/>
    <w:rsid w:val="00870629"/>
    <w:rsid w:val="00870B0B"/>
    <w:rsid w:val="00870DA9"/>
    <w:rsid w:val="008712FE"/>
    <w:rsid w:val="00871E89"/>
    <w:rsid w:val="008730FA"/>
    <w:rsid w:val="008738D0"/>
    <w:rsid w:val="00873D88"/>
    <w:rsid w:val="00873EFC"/>
    <w:rsid w:val="008743E1"/>
    <w:rsid w:val="00875727"/>
    <w:rsid w:val="00875786"/>
    <w:rsid w:val="00875A11"/>
    <w:rsid w:val="008764C3"/>
    <w:rsid w:val="008769B5"/>
    <w:rsid w:val="00876E29"/>
    <w:rsid w:val="00876FB5"/>
    <w:rsid w:val="00877BA6"/>
    <w:rsid w:val="00877DB1"/>
    <w:rsid w:val="00880A9C"/>
    <w:rsid w:val="00881A5A"/>
    <w:rsid w:val="00881BA8"/>
    <w:rsid w:val="00881FBF"/>
    <w:rsid w:val="0088221D"/>
    <w:rsid w:val="0088386C"/>
    <w:rsid w:val="008842A9"/>
    <w:rsid w:val="00885B41"/>
    <w:rsid w:val="0088728E"/>
    <w:rsid w:val="00887FA9"/>
    <w:rsid w:val="00891898"/>
    <w:rsid w:val="00891CAB"/>
    <w:rsid w:val="00892780"/>
    <w:rsid w:val="008927FD"/>
    <w:rsid w:val="00893082"/>
    <w:rsid w:val="0089308D"/>
    <w:rsid w:val="00893546"/>
    <w:rsid w:val="00894135"/>
    <w:rsid w:val="00894593"/>
    <w:rsid w:val="0089546C"/>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1BB9"/>
    <w:rsid w:val="008B2228"/>
    <w:rsid w:val="008B2828"/>
    <w:rsid w:val="008B3F26"/>
    <w:rsid w:val="008B4902"/>
    <w:rsid w:val="008B4A95"/>
    <w:rsid w:val="008B51C7"/>
    <w:rsid w:val="008B534A"/>
    <w:rsid w:val="008B5861"/>
    <w:rsid w:val="008B6706"/>
    <w:rsid w:val="008B7135"/>
    <w:rsid w:val="008B74C2"/>
    <w:rsid w:val="008C0451"/>
    <w:rsid w:val="008C0991"/>
    <w:rsid w:val="008C0FC0"/>
    <w:rsid w:val="008C2020"/>
    <w:rsid w:val="008C32C2"/>
    <w:rsid w:val="008C49B0"/>
    <w:rsid w:val="008C638C"/>
    <w:rsid w:val="008C64A4"/>
    <w:rsid w:val="008C7085"/>
    <w:rsid w:val="008C7306"/>
    <w:rsid w:val="008C764B"/>
    <w:rsid w:val="008C78B4"/>
    <w:rsid w:val="008C79C3"/>
    <w:rsid w:val="008C7AA6"/>
    <w:rsid w:val="008D0258"/>
    <w:rsid w:val="008D0324"/>
    <w:rsid w:val="008D0C9B"/>
    <w:rsid w:val="008D0D36"/>
    <w:rsid w:val="008D1A51"/>
    <w:rsid w:val="008D1AD4"/>
    <w:rsid w:val="008D1B05"/>
    <w:rsid w:val="008D200A"/>
    <w:rsid w:val="008D2907"/>
    <w:rsid w:val="008D35A2"/>
    <w:rsid w:val="008D3D5D"/>
    <w:rsid w:val="008D4021"/>
    <w:rsid w:val="008D507C"/>
    <w:rsid w:val="008D6449"/>
    <w:rsid w:val="008D654C"/>
    <w:rsid w:val="008D66CA"/>
    <w:rsid w:val="008D6714"/>
    <w:rsid w:val="008D6F0F"/>
    <w:rsid w:val="008D787B"/>
    <w:rsid w:val="008E0280"/>
    <w:rsid w:val="008E0528"/>
    <w:rsid w:val="008E1249"/>
    <w:rsid w:val="008E1410"/>
    <w:rsid w:val="008E18FF"/>
    <w:rsid w:val="008E1C9D"/>
    <w:rsid w:val="008E1EF0"/>
    <w:rsid w:val="008E2DA1"/>
    <w:rsid w:val="008E30F2"/>
    <w:rsid w:val="008E31EF"/>
    <w:rsid w:val="008E32D3"/>
    <w:rsid w:val="008E3F15"/>
    <w:rsid w:val="008E4257"/>
    <w:rsid w:val="008E4800"/>
    <w:rsid w:val="008E4BA9"/>
    <w:rsid w:val="008E5285"/>
    <w:rsid w:val="008E5725"/>
    <w:rsid w:val="008E5750"/>
    <w:rsid w:val="008E5C97"/>
    <w:rsid w:val="008E6A3A"/>
    <w:rsid w:val="008E7566"/>
    <w:rsid w:val="008E764E"/>
    <w:rsid w:val="008E7928"/>
    <w:rsid w:val="008F001A"/>
    <w:rsid w:val="008F094E"/>
    <w:rsid w:val="008F0A01"/>
    <w:rsid w:val="008F0AD7"/>
    <w:rsid w:val="008F168A"/>
    <w:rsid w:val="008F3547"/>
    <w:rsid w:val="008F38DF"/>
    <w:rsid w:val="008F40B7"/>
    <w:rsid w:val="008F4359"/>
    <w:rsid w:val="008F4408"/>
    <w:rsid w:val="008F448B"/>
    <w:rsid w:val="008F46AD"/>
    <w:rsid w:val="008F4F7A"/>
    <w:rsid w:val="008F55C0"/>
    <w:rsid w:val="008F5887"/>
    <w:rsid w:val="008F5E1F"/>
    <w:rsid w:val="008F620C"/>
    <w:rsid w:val="008F6DFF"/>
    <w:rsid w:val="008F7D81"/>
    <w:rsid w:val="008F7F48"/>
    <w:rsid w:val="00900026"/>
    <w:rsid w:val="00900700"/>
    <w:rsid w:val="00900BD7"/>
    <w:rsid w:val="00900C64"/>
    <w:rsid w:val="0090243A"/>
    <w:rsid w:val="0090319B"/>
    <w:rsid w:val="00903546"/>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00E"/>
    <w:rsid w:val="00911B0E"/>
    <w:rsid w:val="00913774"/>
    <w:rsid w:val="00913CD3"/>
    <w:rsid w:val="00913D83"/>
    <w:rsid w:val="00914D0D"/>
    <w:rsid w:val="00915742"/>
    <w:rsid w:val="00915B94"/>
    <w:rsid w:val="00916040"/>
    <w:rsid w:val="009166B6"/>
    <w:rsid w:val="00917058"/>
    <w:rsid w:val="00917602"/>
    <w:rsid w:val="009177A5"/>
    <w:rsid w:val="00917BE3"/>
    <w:rsid w:val="009201CD"/>
    <w:rsid w:val="00920291"/>
    <w:rsid w:val="009207D0"/>
    <w:rsid w:val="009207FE"/>
    <w:rsid w:val="00921BCA"/>
    <w:rsid w:val="0092325C"/>
    <w:rsid w:val="00924E4F"/>
    <w:rsid w:val="00925BE7"/>
    <w:rsid w:val="0093059D"/>
    <w:rsid w:val="009308E0"/>
    <w:rsid w:val="00930E50"/>
    <w:rsid w:val="00931042"/>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363"/>
    <w:rsid w:val="00942569"/>
    <w:rsid w:val="00942E2C"/>
    <w:rsid w:val="009431FA"/>
    <w:rsid w:val="00944258"/>
    <w:rsid w:val="0094449E"/>
    <w:rsid w:val="00944C38"/>
    <w:rsid w:val="009453F2"/>
    <w:rsid w:val="009476CB"/>
    <w:rsid w:val="009478B9"/>
    <w:rsid w:val="00947AAB"/>
    <w:rsid w:val="00947E10"/>
    <w:rsid w:val="00947E7D"/>
    <w:rsid w:val="009500BB"/>
    <w:rsid w:val="009503DA"/>
    <w:rsid w:val="00951940"/>
    <w:rsid w:val="00951B96"/>
    <w:rsid w:val="00952295"/>
    <w:rsid w:val="009536A8"/>
    <w:rsid w:val="00954669"/>
    <w:rsid w:val="00954A47"/>
    <w:rsid w:val="00954CBA"/>
    <w:rsid w:val="00954DB8"/>
    <w:rsid w:val="00955B2B"/>
    <w:rsid w:val="0095614E"/>
    <w:rsid w:val="0095635B"/>
    <w:rsid w:val="0095653E"/>
    <w:rsid w:val="00956D63"/>
    <w:rsid w:val="00956F10"/>
    <w:rsid w:val="00957486"/>
    <w:rsid w:val="009606CF"/>
    <w:rsid w:val="009609BA"/>
    <w:rsid w:val="00961680"/>
    <w:rsid w:val="009616EF"/>
    <w:rsid w:val="009627AD"/>
    <w:rsid w:val="00962A0E"/>
    <w:rsid w:val="009630F1"/>
    <w:rsid w:val="0096382B"/>
    <w:rsid w:val="00964B90"/>
    <w:rsid w:val="0096507B"/>
    <w:rsid w:val="0096560D"/>
    <w:rsid w:val="009659D7"/>
    <w:rsid w:val="00966F3C"/>
    <w:rsid w:val="00967FB4"/>
    <w:rsid w:val="00970036"/>
    <w:rsid w:val="00970462"/>
    <w:rsid w:val="00970D06"/>
    <w:rsid w:val="00970FFF"/>
    <w:rsid w:val="00971541"/>
    <w:rsid w:val="00971586"/>
    <w:rsid w:val="00971637"/>
    <w:rsid w:val="009718BA"/>
    <w:rsid w:val="0097279D"/>
    <w:rsid w:val="009734BF"/>
    <w:rsid w:val="009736A2"/>
    <w:rsid w:val="00973DA3"/>
    <w:rsid w:val="009746A0"/>
    <w:rsid w:val="0097493C"/>
    <w:rsid w:val="00974B15"/>
    <w:rsid w:val="00975064"/>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3E10"/>
    <w:rsid w:val="009857DA"/>
    <w:rsid w:val="00985B05"/>
    <w:rsid w:val="00985B09"/>
    <w:rsid w:val="00985F83"/>
    <w:rsid w:val="0098640B"/>
    <w:rsid w:val="009869C5"/>
    <w:rsid w:val="00987533"/>
    <w:rsid w:val="00987687"/>
    <w:rsid w:val="00990790"/>
    <w:rsid w:val="00990CBB"/>
    <w:rsid w:val="00990FE6"/>
    <w:rsid w:val="00991017"/>
    <w:rsid w:val="00992714"/>
    <w:rsid w:val="00992C83"/>
    <w:rsid w:val="009933AE"/>
    <w:rsid w:val="00993758"/>
    <w:rsid w:val="00993CE5"/>
    <w:rsid w:val="00994425"/>
    <w:rsid w:val="00994F1C"/>
    <w:rsid w:val="00995524"/>
    <w:rsid w:val="0099579F"/>
    <w:rsid w:val="00995A9C"/>
    <w:rsid w:val="0099683F"/>
    <w:rsid w:val="00996ECC"/>
    <w:rsid w:val="00997216"/>
    <w:rsid w:val="009972FA"/>
    <w:rsid w:val="009A0E1C"/>
    <w:rsid w:val="009A1127"/>
    <w:rsid w:val="009A2CD3"/>
    <w:rsid w:val="009A3CAD"/>
    <w:rsid w:val="009A441A"/>
    <w:rsid w:val="009A4489"/>
    <w:rsid w:val="009A4CF4"/>
    <w:rsid w:val="009A4D65"/>
    <w:rsid w:val="009A4E55"/>
    <w:rsid w:val="009A51C5"/>
    <w:rsid w:val="009A5280"/>
    <w:rsid w:val="009A5C2B"/>
    <w:rsid w:val="009A5D86"/>
    <w:rsid w:val="009A63EB"/>
    <w:rsid w:val="009A6644"/>
    <w:rsid w:val="009A6C32"/>
    <w:rsid w:val="009A72D7"/>
    <w:rsid w:val="009A7D8E"/>
    <w:rsid w:val="009B17BA"/>
    <w:rsid w:val="009B1846"/>
    <w:rsid w:val="009B1D75"/>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6665"/>
    <w:rsid w:val="009C773E"/>
    <w:rsid w:val="009C7F8C"/>
    <w:rsid w:val="009D085B"/>
    <w:rsid w:val="009D0D10"/>
    <w:rsid w:val="009D0DFB"/>
    <w:rsid w:val="009D1E36"/>
    <w:rsid w:val="009D2355"/>
    <w:rsid w:val="009D2D87"/>
    <w:rsid w:val="009D33AD"/>
    <w:rsid w:val="009D3AB0"/>
    <w:rsid w:val="009D5DF3"/>
    <w:rsid w:val="009D5F31"/>
    <w:rsid w:val="009D6331"/>
    <w:rsid w:val="009D66A8"/>
    <w:rsid w:val="009D6ED5"/>
    <w:rsid w:val="009E035E"/>
    <w:rsid w:val="009E04A4"/>
    <w:rsid w:val="009E0E11"/>
    <w:rsid w:val="009E116D"/>
    <w:rsid w:val="009E17DB"/>
    <w:rsid w:val="009E1C2D"/>
    <w:rsid w:val="009E1F63"/>
    <w:rsid w:val="009E2369"/>
    <w:rsid w:val="009E2591"/>
    <w:rsid w:val="009E2B6C"/>
    <w:rsid w:val="009E2F0B"/>
    <w:rsid w:val="009E3B87"/>
    <w:rsid w:val="009E4225"/>
    <w:rsid w:val="009E49AC"/>
    <w:rsid w:val="009E4AB5"/>
    <w:rsid w:val="009E4F11"/>
    <w:rsid w:val="009E4FDA"/>
    <w:rsid w:val="009E536E"/>
    <w:rsid w:val="009E6141"/>
    <w:rsid w:val="009E6C38"/>
    <w:rsid w:val="009E6CF9"/>
    <w:rsid w:val="009E73BC"/>
    <w:rsid w:val="009E7586"/>
    <w:rsid w:val="009E7EC3"/>
    <w:rsid w:val="009F00E2"/>
    <w:rsid w:val="009F00E5"/>
    <w:rsid w:val="009F014E"/>
    <w:rsid w:val="009F06CC"/>
    <w:rsid w:val="009F1604"/>
    <w:rsid w:val="009F1F1D"/>
    <w:rsid w:val="009F21B2"/>
    <w:rsid w:val="009F21B9"/>
    <w:rsid w:val="009F2280"/>
    <w:rsid w:val="009F2850"/>
    <w:rsid w:val="009F2E3A"/>
    <w:rsid w:val="009F2E92"/>
    <w:rsid w:val="009F3A61"/>
    <w:rsid w:val="009F3DE4"/>
    <w:rsid w:val="009F4403"/>
    <w:rsid w:val="009F46C4"/>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8F"/>
    <w:rsid w:val="00A0136D"/>
    <w:rsid w:val="00A01577"/>
    <w:rsid w:val="00A015D8"/>
    <w:rsid w:val="00A01CD2"/>
    <w:rsid w:val="00A02A2D"/>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84A"/>
    <w:rsid w:val="00A11A5F"/>
    <w:rsid w:val="00A1275E"/>
    <w:rsid w:val="00A12BBB"/>
    <w:rsid w:val="00A15B17"/>
    <w:rsid w:val="00A15FF7"/>
    <w:rsid w:val="00A165E5"/>
    <w:rsid w:val="00A17DDB"/>
    <w:rsid w:val="00A21723"/>
    <w:rsid w:val="00A2187A"/>
    <w:rsid w:val="00A233EF"/>
    <w:rsid w:val="00A239BF"/>
    <w:rsid w:val="00A23CF4"/>
    <w:rsid w:val="00A23DA4"/>
    <w:rsid w:val="00A2400E"/>
    <w:rsid w:val="00A24CA6"/>
    <w:rsid w:val="00A24ECD"/>
    <w:rsid w:val="00A250A5"/>
    <w:rsid w:val="00A25366"/>
    <w:rsid w:val="00A262CA"/>
    <w:rsid w:val="00A26335"/>
    <w:rsid w:val="00A26C0B"/>
    <w:rsid w:val="00A2702F"/>
    <w:rsid w:val="00A2792D"/>
    <w:rsid w:val="00A2796D"/>
    <w:rsid w:val="00A27CED"/>
    <w:rsid w:val="00A27D48"/>
    <w:rsid w:val="00A31224"/>
    <w:rsid w:val="00A31881"/>
    <w:rsid w:val="00A3191B"/>
    <w:rsid w:val="00A31D5B"/>
    <w:rsid w:val="00A32444"/>
    <w:rsid w:val="00A32B8E"/>
    <w:rsid w:val="00A32ECB"/>
    <w:rsid w:val="00A34558"/>
    <w:rsid w:val="00A3480E"/>
    <w:rsid w:val="00A34875"/>
    <w:rsid w:val="00A35CA9"/>
    <w:rsid w:val="00A36AA1"/>
    <w:rsid w:val="00A3705A"/>
    <w:rsid w:val="00A3774B"/>
    <w:rsid w:val="00A377B2"/>
    <w:rsid w:val="00A40133"/>
    <w:rsid w:val="00A40DF5"/>
    <w:rsid w:val="00A413A9"/>
    <w:rsid w:val="00A41817"/>
    <w:rsid w:val="00A419E4"/>
    <w:rsid w:val="00A41AF4"/>
    <w:rsid w:val="00A431AD"/>
    <w:rsid w:val="00A43584"/>
    <w:rsid w:val="00A4421E"/>
    <w:rsid w:val="00A4450E"/>
    <w:rsid w:val="00A44947"/>
    <w:rsid w:val="00A44A21"/>
    <w:rsid w:val="00A45173"/>
    <w:rsid w:val="00A455FE"/>
    <w:rsid w:val="00A45ED1"/>
    <w:rsid w:val="00A46338"/>
    <w:rsid w:val="00A47479"/>
    <w:rsid w:val="00A47F61"/>
    <w:rsid w:val="00A5011A"/>
    <w:rsid w:val="00A50169"/>
    <w:rsid w:val="00A51D45"/>
    <w:rsid w:val="00A52589"/>
    <w:rsid w:val="00A52738"/>
    <w:rsid w:val="00A527A5"/>
    <w:rsid w:val="00A52DB4"/>
    <w:rsid w:val="00A53272"/>
    <w:rsid w:val="00A5341B"/>
    <w:rsid w:val="00A5381A"/>
    <w:rsid w:val="00A538E9"/>
    <w:rsid w:val="00A5391C"/>
    <w:rsid w:val="00A55100"/>
    <w:rsid w:val="00A5529E"/>
    <w:rsid w:val="00A555DF"/>
    <w:rsid w:val="00A55E49"/>
    <w:rsid w:val="00A55F44"/>
    <w:rsid w:val="00A5656E"/>
    <w:rsid w:val="00A5669A"/>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702F7"/>
    <w:rsid w:val="00A705E7"/>
    <w:rsid w:val="00A709B7"/>
    <w:rsid w:val="00A70C3B"/>
    <w:rsid w:val="00A70DE6"/>
    <w:rsid w:val="00A716BC"/>
    <w:rsid w:val="00A717DA"/>
    <w:rsid w:val="00A72B0F"/>
    <w:rsid w:val="00A743D3"/>
    <w:rsid w:val="00A74464"/>
    <w:rsid w:val="00A748E8"/>
    <w:rsid w:val="00A74DFE"/>
    <w:rsid w:val="00A75231"/>
    <w:rsid w:val="00A75701"/>
    <w:rsid w:val="00A76810"/>
    <w:rsid w:val="00A76CB7"/>
    <w:rsid w:val="00A77159"/>
    <w:rsid w:val="00A776A4"/>
    <w:rsid w:val="00A80B5A"/>
    <w:rsid w:val="00A80EFB"/>
    <w:rsid w:val="00A815B8"/>
    <w:rsid w:val="00A8176F"/>
    <w:rsid w:val="00A817F2"/>
    <w:rsid w:val="00A81B69"/>
    <w:rsid w:val="00A824CF"/>
    <w:rsid w:val="00A8399C"/>
    <w:rsid w:val="00A85444"/>
    <w:rsid w:val="00A856E4"/>
    <w:rsid w:val="00A86161"/>
    <w:rsid w:val="00A8677A"/>
    <w:rsid w:val="00A86B3C"/>
    <w:rsid w:val="00A86E9F"/>
    <w:rsid w:val="00A90046"/>
    <w:rsid w:val="00A90C1D"/>
    <w:rsid w:val="00A91D0A"/>
    <w:rsid w:val="00A927D8"/>
    <w:rsid w:val="00A92A40"/>
    <w:rsid w:val="00A92BFC"/>
    <w:rsid w:val="00A92D84"/>
    <w:rsid w:val="00A94299"/>
    <w:rsid w:val="00A9435B"/>
    <w:rsid w:val="00A94F53"/>
    <w:rsid w:val="00A966AD"/>
    <w:rsid w:val="00A96D3D"/>
    <w:rsid w:val="00A96E57"/>
    <w:rsid w:val="00A97147"/>
    <w:rsid w:val="00A97C3B"/>
    <w:rsid w:val="00AA067B"/>
    <w:rsid w:val="00AA1634"/>
    <w:rsid w:val="00AA26A9"/>
    <w:rsid w:val="00AA336A"/>
    <w:rsid w:val="00AA3691"/>
    <w:rsid w:val="00AA3FC0"/>
    <w:rsid w:val="00AA463D"/>
    <w:rsid w:val="00AA4D1B"/>
    <w:rsid w:val="00AA5170"/>
    <w:rsid w:val="00AA6742"/>
    <w:rsid w:val="00AA6A79"/>
    <w:rsid w:val="00AA6F7D"/>
    <w:rsid w:val="00AA73C1"/>
    <w:rsid w:val="00AA7531"/>
    <w:rsid w:val="00AA784B"/>
    <w:rsid w:val="00AA7B6B"/>
    <w:rsid w:val="00AA7E70"/>
    <w:rsid w:val="00AB0056"/>
    <w:rsid w:val="00AB0096"/>
    <w:rsid w:val="00AB00A6"/>
    <w:rsid w:val="00AB03E1"/>
    <w:rsid w:val="00AB065A"/>
    <w:rsid w:val="00AB09E2"/>
    <w:rsid w:val="00AB118E"/>
    <w:rsid w:val="00AB1B46"/>
    <w:rsid w:val="00AB22F7"/>
    <w:rsid w:val="00AB2564"/>
    <w:rsid w:val="00AB2810"/>
    <w:rsid w:val="00AB2BE1"/>
    <w:rsid w:val="00AB3066"/>
    <w:rsid w:val="00AB333B"/>
    <w:rsid w:val="00AB441C"/>
    <w:rsid w:val="00AB5B04"/>
    <w:rsid w:val="00AB5EC7"/>
    <w:rsid w:val="00AB60C0"/>
    <w:rsid w:val="00AB61B2"/>
    <w:rsid w:val="00AB624E"/>
    <w:rsid w:val="00AB6A26"/>
    <w:rsid w:val="00AB6F72"/>
    <w:rsid w:val="00AB74E4"/>
    <w:rsid w:val="00AB7FCC"/>
    <w:rsid w:val="00AC0046"/>
    <w:rsid w:val="00AC0368"/>
    <w:rsid w:val="00AC06EE"/>
    <w:rsid w:val="00AC0840"/>
    <w:rsid w:val="00AC26E0"/>
    <w:rsid w:val="00AC26FD"/>
    <w:rsid w:val="00AC325C"/>
    <w:rsid w:val="00AC353C"/>
    <w:rsid w:val="00AC3696"/>
    <w:rsid w:val="00AC4613"/>
    <w:rsid w:val="00AC5BE1"/>
    <w:rsid w:val="00AC67FB"/>
    <w:rsid w:val="00AC69BC"/>
    <w:rsid w:val="00AC6D73"/>
    <w:rsid w:val="00AC6DD1"/>
    <w:rsid w:val="00AC6F7E"/>
    <w:rsid w:val="00AC7ADA"/>
    <w:rsid w:val="00AC7BF2"/>
    <w:rsid w:val="00AC7C57"/>
    <w:rsid w:val="00AD02CD"/>
    <w:rsid w:val="00AD0992"/>
    <w:rsid w:val="00AD0C90"/>
    <w:rsid w:val="00AD0F55"/>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E04F5"/>
    <w:rsid w:val="00AE0793"/>
    <w:rsid w:val="00AE0AC6"/>
    <w:rsid w:val="00AE1291"/>
    <w:rsid w:val="00AE16F8"/>
    <w:rsid w:val="00AE1E6B"/>
    <w:rsid w:val="00AE24D7"/>
    <w:rsid w:val="00AE298E"/>
    <w:rsid w:val="00AE2EF9"/>
    <w:rsid w:val="00AE3020"/>
    <w:rsid w:val="00AE3392"/>
    <w:rsid w:val="00AE3556"/>
    <w:rsid w:val="00AE3662"/>
    <w:rsid w:val="00AE38C0"/>
    <w:rsid w:val="00AE41F9"/>
    <w:rsid w:val="00AE550C"/>
    <w:rsid w:val="00AE5573"/>
    <w:rsid w:val="00AE5CB5"/>
    <w:rsid w:val="00AE6FEF"/>
    <w:rsid w:val="00AE7047"/>
    <w:rsid w:val="00AE75BC"/>
    <w:rsid w:val="00AE7C53"/>
    <w:rsid w:val="00AF10BC"/>
    <w:rsid w:val="00AF1BA7"/>
    <w:rsid w:val="00AF1CD8"/>
    <w:rsid w:val="00AF1D25"/>
    <w:rsid w:val="00AF1D8D"/>
    <w:rsid w:val="00AF29D9"/>
    <w:rsid w:val="00AF2C62"/>
    <w:rsid w:val="00AF316E"/>
    <w:rsid w:val="00AF3AB6"/>
    <w:rsid w:val="00AF4113"/>
    <w:rsid w:val="00AF43F4"/>
    <w:rsid w:val="00AF544C"/>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178E"/>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2529"/>
    <w:rsid w:val="00B12E66"/>
    <w:rsid w:val="00B1364B"/>
    <w:rsid w:val="00B14023"/>
    <w:rsid w:val="00B1458D"/>
    <w:rsid w:val="00B154B3"/>
    <w:rsid w:val="00B15A0A"/>
    <w:rsid w:val="00B17794"/>
    <w:rsid w:val="00B2003B"/>
    <w:rsid w:val="00B200C5"/>
    <w:rsid w:val="00B2018D"/>
    <w:rsid w:val="00B20794"/>
    <w:rsid w:val="00B20887"/>
    <w:rsid w:val="00B208CA"/>
    <w:rsid w:val="00B21561"/>
    <w:rsid w:val="00B21676"/>
    <w:rsid w:val="00B21F55"/>
    <w:rsid w:val="00B22266"/>
    <w:rsid w:val="00B2256B"/>
    <w:rsid w:val="00B226DD"/>
    <w:rsid w:val="00B228D3"/>
    <w:rsid w:val="00B22F72"/>
    <w:rsid w:val="00B2308A"/>
    <w:rsid w:val="00B2333B"/>
    <w:rsid w:val="00B23DF0"/>
    <w:rsid w:val="00B241D5"/>
    <w:rsid w:val="00B24DC9"/>
    <w:rsid w:val="00B24EEE"/>
    <w:rsid w:val="00B24FD1"/>
    <w:rsid w:val="00B2518F"/>
    <w:rsid w:val="00B251B4"/>
    <w:rsid w:val="00B25323"/>
    <w:rsid w:val="00B25670"/>
    <w:rsid w:val="00B257E6"/>
    <w:rsid w:val="00B25863"/>
    <w:rsid w:val="00B2631A"/>
    <w:rsid w:val="00B27654"/>
    <w:rsid w:val="00B301B6"/>
    <w:rsid w:val="00B305D2"/>
    <w:rsid w:val="00B3088B"/>
    <w:rsid w:val="00B31341"/>
    <w:rsid w:val="00B3183C"/>
    <w:rsid w:val="00B31BD8"/>
    <w:rsid w:val="00B32C0C"/>
    <w:rsid w:val="00B33099"/>
    <w:rsid w:val="00B33945"/>
    <w:rsid w:val="00B340C5"/>
    <w:rsid w:val="00B34171"/>
    <w:rsid w:val="00B34E3A"/>
    <w:rsid w:val="00B3547C"/>
    <w:rsid w:val="00B36879"/>
    <w:rsid w:val="00B369A6"/>
    <w:rsid w:val="00B36F14"/>
    <w:rsid w:val="00B37961"/>
    <w:rsid w:val="00B37AD8"/>
    <w:rsid w:val="00B37FCF"/>
    <w:rsid w:val="00B40EEE"/>
    <w:rsid w:val="00B4173D"/>
    <w:rsid w:val="00B417FB"/>
    <w:rsid w:val="00B41F69"/>
    <w:rsid w:val="00B42DC3"/>
    <w:rsid w:val="00B4315B"/>
    <w:rsid w:val="00B43660"/>
    <w:rsid w:val="00B43C27"/>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0A0F"/>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605CA"/>
    <w:rsid w:val="00B609E9"/>
    <w:rsid w:val="00B60B27"/>
    <w:rsid w:val="00B60C18"/>
    <w:rsid w:val="00B60E35"/>
    <w:rsid w:val="00B621C4"/>
    <w:rsid w:val="00B62261"/>
    <w:rsid w:val="00B6356D"/>
    <w:rsid w:val="00B65045"/>
    <w:rsid w:val="00B65235"/>
    <w:rsid w:val="00B661BD"/>
    <w:rsid w:val="00B666C1"/>
    <w:rsid w:val="00B66936"/>
    <w:rsid w:val="00B66A47"/>
    <w:rsid w:val="00B670DF"/>
    <w:rsid w:val="00B6712D"/>
    <w:rsid w:val="00B70206"/>
    <w:rsid w:val="00B70F6D"/>
    <w:rsid w:val="00B71137"/>
    <w:rsid w:val="00B72203"/>
    <w:rsid w:val="00B72628"/>
    <w:rsid w:val="00B73838"/>
    <w:rsid w:val="00B73BF7"/>
    <w:rsid w:val="00B74894"/>
    <w:rsid w:val="00B74CB7"/>
    <w:rsid w:val="00B74D56"/>
    <w:rsid w:val="00B74FCF"/>
    <w:rsid w:val="00B75378"/>
    <w:rsid w:val="00B753D6"/>
    <w:rsid w:val="00B756D4"/>
    <w:rsid w:val="00B75D94"/>
    <w:rsid w:val="00B77155"/>
    <w:rsid w:val="00B80204"/>
    <w:rsid w:val="00B80476"/>
    <w:rsid w:val="00B80503"/>
    <w:rsid w:val="00B807F1"/>
    <w:rsid w:val="00B812A4"/>
    <w:rsid w:val="00B81B51"/>
    <w:rsid w:val="00B822CC"/>
    <w:rsid w:val="00B828E7"/>
    <w:rsid w:val="00B82A78"/>
    <w:rsid w:val="00B82E22"/>
    <w:rsid w:val="00B83CEF"/>
    <w:rsid w:val="00B8476C"/>
    <w:rsid w:val="00B850A1"/>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6192"/>
    <w:rsid w:val="00B974B4"/>
    <w:rsid w:val="00B97964"/>
    <w:rsid w:val="00B9798E"/>
    <w:rsid w:val="00BA161D"/>
    <w:rsid w:val="00BA19C2"/>
    <w:rsid w:val="00BA21A4"/>
    <w:rsid w:val="00BA3A5E"/>
    <w:rsid w:val="00BA401F"/>
    <w:rsid w:val="00BA4358"/>
    <w:rsid w:val="00BA4A85"/>
    <w:rsid w:val="00BA5921"/>
    <w:rsid w:val="00BA5D38"/>
    <w:rsid w:val="00BA5D73"/>
    <w:rsid w:val="00BA66DF"/>
    <w:rsid w:val="00BA6FEB"/>
    <w:rsid w:val="00BA794F"/>
    <w:rsid w:val="00BA7A16"/>
    <w:rsid w:val="00BB12D5"/>
    <w:rsid w:val="00BB1D92"/>
    <w:rsid w:val="00BB25A0"/>
    <w:rsid w:val="00BB2DEC"/>
    <w:rsid w:val="00BB40DF"/>
    <w:rsid w:val="00BB4A75"/>
    <w:rsid w:val="00BB51AB"/>
    <w:rsid w:val="00BB5943"/>
    <w:rsid w:val="00BB65AB"/>
    <w:rsid w:val="00BB66AA"/>
    <w:rsid w:val="00BB75A5"/>
    <w:rsid w:val="00BB77E4"/>
    <w:rsid w:val="00BB7D65"/>
    <w:rsid w:val="00BC0F92"/>
    <w:rsid w:val="00BC172E"/>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458"/>
    <w:rsid w:val="00BE4BFB"/>
    <w:rsid w:val="00BE4D03"/>
    <w:rsid w:val="00BE5674"/>
    <w:rsid w:val="00BE6122"/>
    <w:rsid w:val="00BF0584"/>
    <w:rsid w:val="00BF0B69"/>
    <w:rsid w:val="00BF111A"/>
    <w:rsid w:val="00BF2DF1"/>
    <w:rsid w:val="00BF2FD5"/>
    <w:rsid w:val="00BF3111"/>
    <w:rsid w:val="00BF313E"/>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725F"/>
    <w:rsid w:val="00C0727B"/>
    <w:rsid w:val="00C07D07"/>
    <w:rsid w:val="00C11540"/>
    <w:rsid w:val="00C115F9"/>
    <w:rsid w:val="00C11948"/>
    <w:rsid w:val="00C13A65"/>
    <w:rsid w:val="00C13BCD"/>
    <w:rsid w:val="00C13C3F"/>
    <w:rsid w:val="00C13E19"/>
    <w:rsid w:val="00C141DF"/>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39D6"/>
    <w:rsid w:val="00C24819"/>
    <w:rsid w:val="00C24A78"/>
    <w:rsid w:val="00C24EE0"/>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1D07"/>
    <w:rsid w:val="00C32107"/>
    <w:rsid w:val="00C3228B"/>
    <w:rsid w:val="00C32FE6"/>
    <w:rsid w:val="00C330B8"/>
    <w:rsid w:val="00C3321C"/>
    <w:rsid w:val="00C337FF"/>
    <w:rsid w:val="00C338A1"/>
    <w:rsid w:val="00C33993"/>
    <w:rsid w:val="00C33A49"/>
    <w:rsid w:val="00C33BBF"/>
    <w:rsid w:val="00C341F0"/>
    <w:rsid w:val="00C3466F"/>
    <w:rsid w:val="00C34F73"/>
    <w:rsid w:val="00C35F2F"/>
    <w:rsid w:val="00C3662C"/>
    <w:rsid w:val="00C36FBB"/>
    <w:rsid w:val="00C37A1B"/>
    <w:rsid w:val="00C37B3F"/>
    <w:rsid w:val="00C40262"/>
    <w:rsid w:val="00C4080D"/>
    <w:rsid w:val="00C41106"/>
    <w:rsid w:val="00C414EA"/>
    <w:rsid w:val="00C42520"/>
    <w:rsid w:val="00C42C3D"/>
    <w:rsid w:val="00C431BE"/>
    <w:rsid w:val="00C43714"/>
    <w:rsid w:val="00C44CB6"/>
    <w:rsid w:val="00C45DD7"/>
    <w:rsid w:val="00C46338"/>
    <w:rsid w:val="00C46751"/>
    <w:rsid w:val="00C46B95"/>
    <w:rsid w:val="00C46DEF"/>
    <w:rsid w:val="00C46E3E"/>
    <w:rsid w:val="00C46E81"/>
    <w:rsid w:val="00C4729A"/>
    <w:rsid w:val="00C4729C"/>
    <w:rsid w:val="00C500C9"/>
    <w:rsid w:val="00C5015F"/>
    <w:rsid w:val="00C50768"/>
    <w:rsid w:val="00C50ADB"/>
    <w:rsid w:val="00C5182B"/>
    <w:rsid w:val="00C521FF"/>
    <w:rsid w:val="00C52D1C"/>
    <w:rsid w:val="00C54579"/>
    <w:rsid w:val="00C546A8"/>
    <w:rsid w:val="00C54915"/>
    <w:rsid w:val="00C54E42"/>
    <w:rsid w:val="00C54EAA"/>
    <w:rsid w:val="00C5548C"/>
    <w:rsid w:val="00C5660D"/>
    <w:rsid w:val="00C56F4F"/>
    <w:rsid w:val="00C5702B"/>
    <w:rsid w:val="00C573B1"/>
    <w:rsid w:val="00C57CB5"/>
    <w:rsid w:val="00C57CF6"/>
    <w:rsid w:val="00C57F90"/>
    <w:rsid w:val="00C6078A"/>
    <w:rsid w:val="00C60935"/>
    <w:rsid w:val="00C60A4E"/>
    <w:rsid w:val="00C6136F"/>
    <w:rsid w:val="00C617CE"/>
    <w:rsid w:val="00C61B0D"/>
    <w:rsid w:val="00C62370"/>
    <w:rsid w:val="00C63BAF"/>
    <w:rsid w:val="00C64F32"/>
    <w:rsid w:val="00C65374"/>
    <w:rsid w:val="00C653F9"/>
    <w:rsid w:val="00C65420"/>
    <w:rsid w:val="00C6547F"/>
    <w:rsid w:val="00C65A84"/>
    <w:rsid w:val="00C66379"/>
    <w:rsid w:val="00C66702"/>
    <w:rsid w:val="00C66A7C"/>
    <w:rsid w:val="00C66BDE"/>
    <w:rsid w:val="00C67842"/>
    <w:rsid w:val="00C67861"/>
    <w:rsid w:val="00C70130"/>
    <w:rsid w:val="00C70768"/>
    <w:rsid w:val="00C7083A"/>
    <w:rsid w:val="00C71C92"/>
    <w:rsid w:val="00C71D97"/>
    <w:rsid w:val="00C72942"/>
    <w:rsid w:val="00C73140"/>
    <w:rsid w:val="00C735D2"/>
    <w:rsid w:val="00C73696"/>
    <w:rsid w:val="00C73A6B"/>
    <w:rsid w:val="00C740B8"/>
    <w:rsid w:val="00C7430C"/>
    <w:rsid w:val="00C74837"/>
    <w:rsid w:val="00C75A00"/>
    <w:rsid w:val="00C75D28"/>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694"/>
    <w:rsid w:val="00C84843"/>
    <w:rsid w:val="00C849E5"/>
    <w:rsid w:val="00C84EEB"/>
    <w:rsid w:val="00C854D7"/>
    <w:rsid w:val="00C87C98"/>
    <w:rsid w:val="00C87E03"/>
    <w:rsid w:val="00C90552"/>
    <w:rsid w:val="00C908A8"/>
    <w:rsid w:val="00C90CA5"/>
    <w:rsid w:val="00C910C7"/>
    <w:rsid w:val="00C92496"/>
    <w:rsid w:val="00C92FF1"/>
    <w:rsid w:val="00C934EF"/>
    <w:rsid w:val="00C9353A"/>
    <w:rsid w:val="00C93D56"/>
    <w:rsid w:val="00C940CB"/>
    <w:rsid w:val="00C944A3"/>
    <w:rsid w:val="00C952D4"/>
    <w:rsid w:val="00C958CC"/>
    <w:rsid w:val="00C96EB4"/>
    <w:rsid w:val="00C96F86"/>
    <w:rsid w:val="00C9780C"/>
    <w:rsid w:val="00C97908"/>
    <w:rsid w:val="00C97A58"/>
    <w:rsid w:val="00C97D5B"/>
    <w:rsid w:val="00CA1D6A"/>
    <w:rsid w:val="00CA2195"/>
    <w:rsid w:val="00CA243A"/>
    <w:rsid w:val="00CA36DB"/>
    <w:rsid w:val="00CA54EE"/>
    <w:rsid w:val="00CA5628"/>
    <w:rsid w:val="00CA5822"/>
    <w:rsid w:val="00CA5A3E"/>
    <w:rsid w:val="00CA771F"/>
    <w:rsid w:val="00CB0AAF"/>
    <w:rsid w:val="00CB1C61"/>
    <w:rsid w:val="00CB363E"/>
    <w:rsid w:val="00CB3FAE"/>
    <w:rsid w:val="00CB4062"/>
    <w:rsid w:val="00CB464E"/>
    <w:rsid w:val="00CB4703"/>
    <w:rsid w:val="00CB5335"/>
    <w:rsid w:val="00CB56D1"/>
    <w:rsid w:val="00CB5C91"/>
    <w:rsid w:val="00CB6EA9"/>
    <w:rsid w:val="00CB72E2"/>
    <w:rsid w:val="00CB751D"/>
    <w:rsid w:val="00CB7521"/>
    <w:rsid w:val="00CB759D"/>
    <w:rsid w:val="00CB776F"/>
    <w:rsid w:val="00CB77F3"/>
    <w:rsid w:val="00CB7A5C"/>
    <w:rsid w:val="00CC0096"/>
    <w:rsid w:val="00CC00BD"/>
    <w:rsid w:val="00CC017B"/>
    <w:rsid w:val="00CC1766"/>
    <w:rsid w:val="00CC199A"/>
    <w:rsid w:val="00CC2B7A"/>
    <w:rsid w:val="00CC37CC"/>
    <w:rsid w:val="00CC4B2B"/>
    <w:rsid w:val="00CC578A"/>
    <w:rsid w:val="00CC6328"/>
    <w:rsid w:val="00CC6C54"/>
    <w:rsid w:val="00CC70D6"/>
    <w:rsid w:val="00CC764D"/>
    <w:rsid w:val="00CC781C"/>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7D"/>
    <w:rsid w:val="00CE5FE4"/>
    <w:rsid w:val="00CE6654"/>
    <w:rsid w:val="00CE7E61"/>
    <w:rsid w:val="00CF0319"/>
    <w:rsid w:val="00CF03D8"/>
    <w:rsid w:val="00CF05CC"/>
    <w:rsid w:val="00CF0D82"/>
    <w:rsid w:val="00CF0DF3"/>
    <w:rsid w:val="00CF1BF6"/>
    <w:rsid w:val="00CF2019"/>
    <w:rsid w:val="00CF2265"/>
    <w:rsid w:val="00CF234A"/>
    <w:rsid w:val="00CF24DA"/>
    <w:rsid w:val="00CF2611"/>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38B"/>
    <w:rsid w:val="00D035D1"/>
    <w:rsid w:val="00D0386A"/>
    <w:rsid w:val="00D03A9D"/>
    <w:rsid w:val="00D040DB"/>
    <w:rsid w:val="00D04806"/>
    <w:rsid w:val="00D0573A"/>
    <w:rsid w:val="00D05922"/>
    <w:rsid w:val="00D05EE9"/>
    <w:rsid w:val="00D06472"/>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1768F"/>
    <w:rsid w:val="00D2019B"/>
    <w:rsid w:val="00D21F8A"/>
    <w:rsid w:val="00D222C7"/>
    <w:rsid w:val="00D22547"/>
    <w:rsid w:val="00D2274A"/>
    <w:rsid w:val="00D22967"/>
    <w:rsid w:val="00D244F7"/>
    <w:rsid w:val="00D255DA"/>
    <w:rsid w:val="00D25839"/>
    <w:rsid w:val="00D25E85"/>
    <w:rsid w:val="00D2614E"/>
    <w:rsid w:val="00D2622C"/>
    <w:rsid w:val="00D26294"/>
    <w:rsid w:val="00D26328"/>
    <w:rsid w:val="00D26737"/>
    <w:rsid w:val="00D268E2"/>
    <w:rsid w:val="00D2692A"/>
    <w:rsid w:val="00D26A32"/>
    <w:rsid w:val="00D26B71"/>
    <w:rsid w:val="00D26C42"/>
    <w:rsid w:val="00D26E0C"/>
    <w:rsid w:val="00D26F61"/>
    <w:rsid w:val="00D27646"/>
    <w:rsid w:val="00D27816"/>
    <w:rsid w:val="00D27A7A"/>
    <w:rsid w:val="00D27DCA"/>
    <w:rsid w:val="00D27E97"/>
    <w:rsid w:val="00D302FB"/>
    <w:rsid w:val="00D3066E"/>
    <w:rsid w:val="00D307B3"/>
    <w:rsid w:val="00D31045"/>
    <w:rsid w:val="00D31605"/>
    <w:rsid w:val="00D33651"/>
    <w:rsid w:val="00D33AF2"/>
    <w:rsid w:val="00D3598E"/>
    <w:rsid w:val="00D35FD8"/>
    <w:rsid w:val="00D36B7F"/>
    <w:rsid w:val="00D37155"/>
    <w:rsid w:val="00D40009"/>
    <w:rsid w:val="00D405A3"/>
    <w:rsid w:val="00D40DA5"/>
    <w:rsid w:val="00D43C7D"/>
    <w:rsid w:val="00D44466"/>
    <w:rsid w:val="00D446C2"/>
    <w:rsid w:val="00D447DC"/>
    <w:rsid w:val="00D4491A"/>
    <w:rsid w:val="00D44935"/>
    <w:rsid w:val="00D44DCE"/>
    <w:rsid w:val="00D451D7"/>
    <w:rsid w:val="00D466E4"/>
    <w:rsid w:val="00D46C16"/>
    <w:rsid w:val="00D46D8D"/>
    <w:rsid w:val="00D50DCD"/>
    <w:rsid w:val="00D511F6"/>
    <w:rsid w:val="00D512B1"/>
    <w:rsid w:val="00D51356"/>
    <w:rsid w:val="00D5136C"/>
    <w:rsid w:val="00D52902"/>
    <w:rsid w:val="00D5313C"/>
    <w:rsid w:val="00D5334C"/>
    <w:rsid w:val="00D535E2"/>
    <w:rsid w:val="00D548A9"/>
    <w:rsid w:val="00D54BEB"/>
    <w:rsid w:val="00D54D1E"/>
    <w:rsid w:val="00D566C3"/>
    <w:rsid w:val="00D5677A"/>
    <w:rsid w:val="00D575A5"/>
    <w:rsid w:val="00D604CA"/>
    <w:rsid w:val="00D610BD"/>
    <w:rsid w:val="00D61A71"/>
    <w:rsid w:val="00D6268F"/>
    <w:rsid w:val="00D62B3F"/>
    <w:rsid w:val="00D6408E"/>
    <w:rsid w:val="00D64409"/>
    <w:rsid w:val="00D64472"/>
    <w:rsid w:val="00D646BA"/>
    <w:rsid w:val="00D649DA"/>
    <w:rsid w:val="00D655C9"/>
    <w:rsid w:val="00D6687C"/>
    <w:rsid w:val="00D66EB2"/>
    <w:rsid w:val="00D66FA6"/>
    <w:rsid w:val="00D71F13"/>
    <w:rsid w:val="00D727DC"/>
    <w:rsid w:val="00D73261"/>
    <w:rsid w:val="00D73E89"/>
    <w:rsid w:val="00D74247"/>
    <w:rsid w:val="00D74387"/>
    <w:rsid w:val="00D75091"/>
    <w:rsid w:val="00D750CB"/>
    <w:rsid w:val="00D757FD"/>
    <w:rsid w:val="00D759C9"/>
    <w:rsid w:val="00D75BB4"/>
    <w:rsid w:val="00D7621D"/>
    <w:rsid w:val="00D7691F"/>
    <w:rsid w:val="00D7734F"/>
    <w:rsid w:val="00D77BB5"/>
    <w:rsid w:val="00D80371"/>
    <w:rsid w:val="00D8048C"/>
    <w:rsid w:val="00D8099E"/>
    <w:rsid w:val="00D80A61"/>
    <w:rsid w:val="00D80AA8"/>
    <w:rsid w:val="00D82287"/>
    <w:rsid w:val="00D832A1"/>
    <w:rsid w:val="00D83671"/>
    <w:rsid w:val="00D83AA8"/>
    <w:rsid w:val="00D83E19"/>
    <w:rsid w:val="00D840C7"/>
    <w:rsid w:val="00D841BB"/>
    <w:rsid w:val="00D84CE0"/>
    <w:rsid w:val="00D84DAF"/>
    <w:rsid w:val="00D84EC7"/>
    <w:rsid w:val="00D85CE5"/>
    <w:rsid w:val="00D85DAC"/>
    <w:rsid w:val="00D85EF1"/>
    <w:rsid w:val="00D85FA7"/>
    <w:rsid w:val="00D861C4"/>
    <w:rsid w:val="00D8698B"/>
    <w:rsid w:val="00D869F5"/>
    <w:rsid w:val="00D86A0C"/>
    <w:rsid w:val="00D86E1B"/>
    <w:rsid w:val="00D86FA6"/>
    <w:rsid w:val="00D87CC2"/>
    <w:rsid w:val="00D90483"/>
    <w:rsid w:val="00D90C5C"/>
    <w:rsid w:val="00D91227"/>
    <w:rsid w:val="00D91769"/>
    <w:rsid w:val="00D9203B"/>
    <w:rsid w:val="00D920B6"/>
    <w:rsid w:val="00D92470"/>
    <w:rsid w:val="00D92F26"/>
    <w:rsid w:val="00D93151"/>
    <w:rsid w:val="00D93216"/>
    <w:rsid w:val="00D93DFB"/>
    <w:rsid w:val="00D945AC"/>
    <w:rsid w:val="00D9541A"/>
    <w:rsid w:val="00D95BE3"/>
    <w:rsid w:val="00D95EC7"/>
    <w:rsid w:val="00D96340"/>
    <w:rsid w:val="00D96BC6"/>
    <w:rsid w:val="00D96DD9"/>
    <w:rsid w:val="00D972BC"/>
    <w:rsid w:val="00D97EAF"/>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5874"/>
    <w:rsid w:val="00DA590C"/>
    <w:rsid w:val="00DA5BE9"/>
    <w:rsid w:val="00DA614D"/>
    <w:rsid w:val="00DA73F6"/>
    <w:rsid w:val="00DA758E"/>
    <w:rsid w:val="00DA772D"/>
    <w:rsid w:val="00DB08FD"/>
    <w:rsid w:val="00DB0DA0"/>
    <w:rsid w:val="00DB1046"/>
    <w:rsid w:val="00DB1330"/>
    <w:rsid w:val="00DB1C77"/>
    <w:rsid w:val="00DB24AC"/>
    <w:rsid w:val="00DB26B6"/>
    <w:rsid w:val="00DB2C93"/>
    <w:rsid w:val="00DB327C"/>
    <w:rsid w:val="00DB4772"/>
    <w:rsid w:val="00DB47B5"/>
    <w:rsid w:val="00DB504D"/>
    <w:rsid w:val="00DB545B"/>
    <w:rsid w:val="00DB56A2"/>
    <w:rsid w:val="00DB5714"/>
    <w:rsid w:val="00DB58A0"/>
    <w:rsid w:val="00DB6012"/>
    <w:rsid w:val="00DB6BA9"/>
    <w:rsid w:val="00DB6DDE"/>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A75"/>
    <w:rsid w:val="00DC4DBA"/>
    <w:rsid w:val="00DC4DDC"/>
    <w:rsid w:val="00DC5C51"/>
    <w:rsid w:val="00DC5EF0"/>
    <w:rsid w:val="00DC686A"/>
    <w:rsid w:val="00DC6B1E"/>
    <w:rsid w:val="00DC7D39"/>
    <w:rsid w:val="00DC7EE2"/>
    <w:rsid w:val="00DD022E"/>
    <w:rsid w:val="00DD036F"/>
    <w:rsid w:val="00DD08E9"/>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D12"/>
    <w:rsid w:val="00DF1F60"/>
    <w:rsid w:val="00DF2634"/>
    <w:rsid w:val="00DF3A1C"/>
    <w:rsid w:val="00DF403E"/>
    <w:rsid w:val="00DF485D"/>
    <w:rsid w:val="00DF48D5"/>
    <w:rsid w:val="00DF4C0A"/>
    <w:rsid w:val="00DF4DA4"/>
    <w:rsid w:val="00DF52F9"/>
    <w:rsid w:val="00DF5B6D"/>
    <w:rsid w:val="00DF5C3A"/>
    <w:rsid w:val="00DF5D8E"/>
    <w:rsid w:val="00DF6073"/>
    <w:rsid w:val="00DF6434"/>
    <w:rsid w:val="00DF69EB"/>
    <w:rsid w:val="00DF6C95"/>
    <w:rsid w:val="00DF72CC"/>
    <w:rsid w:val="00DF72CF"/>
    <w:rsid w:val="00DF76D4"/>
    <w:rsid w:val="00DF7C61"/>
    <w:rsid w:val="00DF7FBB"/>
    <w:rsid w:val="00E00A30"/>
    <w:rsid w:val="00E00A5A"/>
    <w:rsid w:val="00E01981"/>
    <w:rsid w:val="00E01F1D"/>
    <w:rsid w:val="00E024F2"/>
    <w:rsid w:val="00E02EA0"/>
    <w:rsid w:val="00E0364E"/>
    <w:rsid w:val="00E03A53"/>
    <w:rsid w:val="00E044F3"/>
    <w:rsid w:val="00E0497C"/>
    <w:rsid w:val="00E05890"/>
    <w:rsid w:val="00E05F8A"/>
    <w:rsid w:val="00E05FF3"/>
    <w:rsid w:val="00E0681F"/>
    <w:rsid w:val="00E068B8"/>
    <w:rsid w:val="00E06AFF"/>
    <w:rsid w:val="00E06BB0"/>
    <w:rsid w:val="00E06DCF"/>
    <w:rsid w:val="00E06FE5"/>
    <w:rsid w:val="00E0747A"/>
    <w:rsid w:val="00E10050"/>
    <w:rsid w:val="00E105E5"/>
    <w:rsid w:val="00E10EE1"/>
    <w:rsid w:val="00E1105C"/>
    <w:rsid w:val="00E11176"/>
    <w:rsid w:val="00E114B2"/>
    <w:rsid w:val="00E119B3"/>
    <w:rsid w:val="00E11C72"/>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EDC"/>
    <w:rsid w:val="00E16F70"/>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2E1"/>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2DB"/>
    <w:rsid w:val="00E3589E"/>
    <w:rsid w:val="00E35AFB"/>
    <w:rsid w:val="00E35C2D"/>
    <w:rsid w:val="00E40D19"/>
    <w:rsid w:val="00E41CD1"/>
    <w:rsid w:val="00E4204C"/>
    <w:rsid w:val="00E429F0"/>
    <w:rsid w:val="00E42C33"/>
    <w:rsid w:val="00E42E70"/>
    <w:rsid w:val="00E43038"/>
    <w:rsid w:val="00E441BE"/>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701CD"/>
    <w:rsid w:val="00E70906"/>
    <w:rsid w:val="00E71A1A"/>
    <w:rsid w:val="00E71CF8"/>
    <w:rsid w:val="00E73161"/>
    <w:rsid w:val="00E731A2"/>
    <w:rsid w:val="00E73335"/>
    <w:rsid w:val="00E74878"/>
    <w:rsid w:val="00E74931"/>
    <w:rsid w:val="00E74B34"/>
    <w:rsid w:val="00E7508E"/>
    <w:rsid w:val="00E75371"/>
    <w:rsid w:val="00E7608B"/>
    <w:rsid w:val="00E7643B"/>
    <w:rsid w:val="00E76C97"/>
    <w:rsid w:val="00E774A6"/>
    <w:rsid w:val="00E7784E"/>
    <w:rsid w:val="00E80B52"/>
    <w:rsid w:val="00E81034"/>
    <w:rsid w:val="00E81CB8"/>
    <w:rsid w:val="00E8201C"/>
    <w:rsid w:val="00E823FF"/>
    <w:rsid w:val="00E83256"/>
    <w:rsid w:val="00E83880"/>
    <w:rsid w:val="00E83B67"/>
    <w:rsid w:val="00E83D46"/>
    <w:rsid w:val="00E84069"/>
    <w:rsid w:val="00E845A3"/>
    <w:rsid w:val="00E848F6"/>
    <w:rsid w:val="00E85053"/>
    <w:rsid w:val="00E8557B"/>
    <w:rsid w:val="00E858CB"/>
    <w:rsid w:val="00E8661D"/>
    <w:rsid w:val="00E87796"/>
    <w:rsid w:val="00E908C5"/>
    <w:rsid w:val="00E909D7"/>
    <w:rsid w:val="00E90DE7"/>
    <w:rsid w:val="00E915E7"/>
    <w:rsid w:val="00E91DF1"/>
    <w:rsid w:val="00E930BC"/>
    <w:rsid w:val="00E9347E"/>
    <w:rsid w:val="00E936DC"/>
    <w:rsid w:val="00E93805"/>
    <w:rsid w:val="00E94391"/>
    <w:rsid w:val="00E9449A"/>
    <w:rsid w:val="00E9475C"/>
    <w:rsid w:val="00E94E6B"/>
    <w:rsid w:val="00E95C99"/>
    <w:rsid w:val="00E95D51"/>
    <w:rsid w:val="00E96662"/>
    <w:rsid w:val="00E96D3A"/>
    <w:rsid w:val="00E975DB"/>
    <w:rsid w:val="00E9768B"/>
    <w:rsid w:val="00E97FFE"/>
    <w:rsid w:val="00EA0345"/>
    <w:rsid w:val="00EA04E5"/>
    <w:rsid w:val="00EA052E"/>
    <w:rsid w:val="00EA108C"/>
    <w:rsid w:val="00EA129C"/>
    <w:rsid w:val="00EA132C"/>
    <w:rsid w:val="00EA14BD"/>
    <w:rsid w:val="00EA1BB2"/>
    <w:rsid w:val="00EA1CF1"/>
    <w:rsid w:val="00EA21C1"/>
    <w:rsid w:val="00EA2906"/>
    <w:rsid w:val="00EA3153"/>
    <w:rsid w:val="00EA4028"/>
    <w:rsid w:val="00EA4365"/>
    <w:rsid w:val="00EA44CA"/>
    <w:rsid w:val="00EA4534"/>
    <w:rsid w:val="00EA46F7"/>
    <w:rsid w:val="00EA4D55"/>
    <w:rsid w:val="00EA4E1F"/>
    <w:rsid w:val="00EA4EE8"/>
    <w:rsid w:val="00EA55A2"/>
    <w:rsid w:val="00EA56E4"/>
    <w:rsid w:val="00EA5A11"/>
    <w:rsid w:val="00EA5E23"/>
    <w:rsid w:val="00EA6188"/>
    <w:rsid w:val="00EA6C29"/>
    <w:rsid w:val="00EA7D3F"/>
    <w:rsid w:val="00EB0659"/>
    <w:rsid w:val="00EB102A"/>
    <w:rsid w:val="00EB1DBB"/>
    <w:rsid w:val="00EB2342"/>
    <w:rsid w:val="00EB258B"/>
    <w:rsid w:val="00EB2AC9"/>
    <w:rsid w:val="00EB2D41"/>
    <w:rsid w:val="00EB3DD0"/>
    <w:rsid w:val="00EB487C"/>
    <w:rsid w:val="00EB4906"/>
    <w:rsid w:val="00EB5C6D"/>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833"/>
    <w:rsid w:val="00EC4902"/>
    <w:rsid w:val="00EC4943"/>
    <w:rsid w:val="00EC4A45"/>
    <w:rsid w:val="00EC4FA6"/>
    <w:rsid w:val="00EC5A4C"/>
    <w:rsid w:val="00EC5D28"/>
    <w:rsid w:val="00EC643D"/>
    <w:rsid w:val="00EC6478"/>
    <w:rsid w:val="00EC65CF"/>
    <w:rsid w:val="00EC6742"/>
    <w:rsid w:val="00EC74E4"/>
    <w:rsid w:val="00ED0C57"/>
    <w:rsid w:val="00ED0D79"/>
    <w:rsid w:val="00ED22C9"/>
    <w:rsid w:val="00ED303C"/>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8BC"/>
    <w:rsid w:val="00EE6AA3"/>
    <w:rsid w:val="00EE6B38"/>
    <w:rsid w:val="00EE6C8B"/>
    <w:rsid w:val="00EE7C99"/>
    <w:rsid w:val="00EF06D3"/>
    <w:rsid w:val="00EF0BC3"/>
    <w:rsid w:val="00EF1E14"/>
    <w:rsid w:val="00EF1F27"/>
    <w:rsid w:val="00EF22A0"/>
    <w:rsid w:val="00EF28BB"/>
    <w:rsid w:val="00EF3BDF"/>
    <w:rsid w:val="00EF41F4"/>
    <w:rsid w:val="00EF4677"/>
    <w:rsid w:val="00EF4CED"/>
    <w:rsid w:val="00EF5160"/>
    <w:rsid w:val="00EF5329"/>
    <w:rsid w:val="00EF561D"/>
    <w:rsid w:val="00EF56CA"/>
    <w:rsid w:val="00EF5A83"/>
    <w:rsid w:val="00EF63E2"/>
    <w:rsid w:val="00EF7DA9"/>
    <w:rsid w:val="00F01312"/>
    <w:rsid w:val="00F01487"/>
    <w:rsid w:val="00F01C89"/>
    <w:rsid w:val="00F02065"/>
    <w:rsid w:val="00F023D8"/>
    <w:rsid w:val="00F02C2F"/>
    <w:rsid w:val="00F03235"/>
    <w:rsid w:val="00F0336F"/>
    <w:rsid w:val="00F0396B"/>
    <w:rsid w:val="00F039F7"/>
    <w:rsid w:val="00F03AFC"/>
    <w:rsid w:val="00F041EB"/>
    <w:rsid w:val="00F0630F"/>
    <w:rsid w:val="00F06775"/>
    <w:rsid w:val="00F06E85"/>
    <w:rsid w:val="00F079FB"/>
    <w:rsid w:val="00F07D4C"/>
    <w:rsid w:val="00F101E3"/>
    <w:rsid w:val="00F10B2B"/>
    <w:rsid w:val="00F114ED"/>
    <w:rsid w:val="00F11554"/>
    <w:rsid w:val="00F116B5"/>
    <w:rsid w:val="00F11F98"/>
    <w:rsid w:val="00F12122"/>
    <w:rsid w:val="00F1359F"/>
    <w:rsid w:val="00F140CD"/>
    <w:rsid w:val="00F147CE"/>
    <w:rsid w:val="00F14B86"/>
    <w:rsid w:val="00F14D57"/>
    <w:rsid w:val="00F153CE"/>
    <w:rsid w:val="00F15860"/>
    <w:rsid w:val="00F1679F"/>
    <w:rsid w:val="00F167CF"/>
    <w:rsid w:val="00F17309"/>
    <w:rsid w:val="00F17321"/>
    <w:rsid w:val="00F17509"/>
    <w:rsid w:val="00F17730"/>
    <w:rsid w:val="00F17CF4"/>
    <w:rsid w:val="00F17D95"/>
    <w:rsid w:val="00F202A6"/>
    <w:rsid w:val="00F20710"/>
    <w:rsid w:val="00F20F13"/>
    <w:rsid w:val="00F21393"/>
    <w:rsid w:val="00F22800"/>
    <w:rsid w:val="00F22846"/>
    <w:rsid w:val="00F235FB"/>
    <w:rsid w:val="00F23BB6"/>
    <w:rsid w:val="00F23CAD"/>
    <w:rsid w:val="00F23EB4"/>
    <w:rsid w:val="00F241A8"/>
    <w:rsid w:val="00F24E2E"/>
    <w:rsid w:val="00F25CD7"/>
    <w:rsid w:val="00F2603A"/>
    <w:rsid w:val="00F272C1"/>
    <w:rsid w:val="00F276A6"/>
    <w:rsid w:val="00F27CCE"/>
    <w:rsid w:val="00F300D0"/>
    <w:rsid w:val="00F30F15"/>
    <w:rsid w:val="00F3108E"/>
    <w:rsid w:val="00F3145D"/>
    <w:rsid w:val="00F32450"/>
    <w:rsid w:val="00F33024"/>
    <w:rsid w:val="00F3347A"/>
    <w:rsid w:val="00F35079"/>
    <w:rsid w:val="00F354B9"/>
    <w:rsid w:val="00F35500"/>
    <w:rsid w:val="00F359BE"/>
    <w:rsid w:val="00F35D90"/>
    <w:rsid w:val="00F35FDF"/>
    <w:rsid w:val="00F3633C"/>
    <w:rsid w:val="00F36881"/>
    <w:rsid w:val="00F36CD7"/>
    <w:rsid w:val="00F371BD"/>
    <w:rsid w:val="00F37328"/>
    <w:rsid w:val="00F37CA4"/>
    <w:rsid w:val="00F4128F"/>
    <w:rsid w:val="00F42CDA"/>
    <w:rsid w:val="00F433A8"/>
    <w:rsid w:val="00F437E6"/>
    <w:rsid w:val="00F43C89"/>
    <w:rsid w:val="00F4560E"/>
    <w:rsid w:val="00F463AD"/>
    <w:rsid w:val="00F466E2"/>
    <w:rsid w:val="00F46938"/>
    <w:rsid w:val="00F47980"/>
    <w:rsid w:val="00F50687"/>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610"/>
    <w:rsid w:val="00F55A72"/>
    <w:rsid w:val="00F55FEB"/>
    <w:rsid w:val="00F56728"/>
    <w:rsid w:val="00F56778"/>
    <w:rsid w:val="00F56958"/>
    <w:rsid w:val="00F56ED5"/>
    <w:rsid w:val="00F576B5"/>
    <w:rsid w:val="00F578E2"/>
    <w:rsid w:val="00F60300"/>
    <w:rsid w:val="00F609B8"/>
    <w:rsid w:val="00F6100A"/>
    <w:rsid w:val="00F61650"/>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A08"/>
    <w:rsid w:val="00F66D84"/>
    <w:rsid w:val="00F674AE"/>
    <w:rsid w:val="00F675B1"/>
    <w:rsid w:val="00F67B9A"/>
    <w:rsid w:val="00F70011"/>
    <w:rsid w:val="00F701AF"/>
    <w:rsid w:val="00F71B1F"/>
    <w:rsid w:val="00F71B8E"/>
    <w:rsid w:val="00F725B9"/>
    <w:rsid w:val="00F72978"/>
    <w:rsid w:val="00F732E2"/>
    <w:rsid w:val="00F74651"/>
    <w:rsid w:val="00F746C2"/>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933"/>
    <w:rsid w:val="00F84198"/>
    <w:rsid w:val="00F8470A"/>
    <w:rsid w:val="00F8547A"/>
    <w:rsid w:val="00F85684"/>
    <w:rsid w:val="00F857C4"/>
    <w:rsid w:val="00F85DC7"/>
    <w:rsid w:val="00F865A8"/>
    <w:rsid w:val="00F87244"/>
    <w:rsid w:val="00F87A67"/>
    <w:rsid w:val="00F9089D"/>
    <w:rsid w:val="00F90DB8"/>
    <w:rsid w:val="00F910FB"/>
    <w:rsid w:val="00F9226B"/>
    <w:rsid w:val="00F923C8"/>
    <w:rsid w:val="00F92F4D"/>
    <w:rsid w:val="00F937D4"/>
    <w:rsid w:val="00F939A4"/>
    <w:rsid w:val="00F93F44"/>
    <w:rsid w:val="00F93F46"/>
    <w:rsid w:val="00F9447F"/>
    <w:rsid w:val="00F94884"/>
    <w:rsid w:val="00F95580"/>
    <w:rsid w:val="00F955AF"/>
    <w:rsid w:val="00F958F8"/>
    <w:rsid w:val="00F95AAC"/>
    <w:rsid w:val="00F960AF"/>
    <w:rsid w:val="00F962C1"/>
    <w:rsid w:val="00F96CD5"/>
    <w:rsid w:val="00FA0707"/>
    <w:rsid w:val="00FA0AD8"/>
    <w:rsid w:val="00FA0D10"/>
    <w:rsid w:val="00FA0E83"/>
    <w:rsid w:val="00FA0F8A"/>
    <w:rsid w:val="00FA0FA9"/>
    <w:rsid w:val="00FA220B"/>
    <w:rsid w:val="00FA31AA"/>
    <w:rsid w:val="00FA373E"/>
    <w:rsid w:val="00FA3A70"/>
    <w:rsid w:val="00FA4D7E"/>
    <w:rsid w:val="00FA4E1D"/>
    <w:rsid w:val="00FA5EBF"/>
    <w:rsid w:val="00FA6423"/>
    <w:rsid w:val="00FA654C"/>
    <w:rsid w:val="00FA6554"/>
    <w:rsid w:val="00FA6853"/>
    <w:rsid w:val="00FA789E"/>
    <w:rsid w:val="00FA7CBE"/>
    <w:rsid w:val="00FB04BB"/>
    <w:rsid w:val="00FB0614"/>
    <w:rsid w:val="00FB0773"/>
    <w:rsid w:val="00FB0852"/>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C0EA5"/>
    <w:rsid w:val="00FC1846"/>
    <w:rsid w:val="00FC1C92"/>
    <w:rsid w:val="00FC2060"/>
    <w:rsid w:val="00FC234D"/>
    <w:rsid w:val="00FC2F88"/>
    <w:rsid w:val="00FC32EE"/>
    <w:rsid w:val="00FC4CC1"/>
    <w:rsid w:val="00FC5667"/>
    <w:rsid w:val="00FC5711"/>
    <w:rsid w:val="00FC65AC"/>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A46"/>
    <w:rsid w:val="00FD5F7E"/>
    <w:rsid w:val="00FD6540"/>
    <w:rsid w:val="00FD7290"/>
    <w:rsid w:val="00FD73D0"/>
    <w:rsid w:val="00FD76A6"/>
    <w:rsid w:val="00FD7CAD"/>
    <w:rsid w:val="00FE0125"/>
    <w:rsid w:val="00FE14D3"/>
    <w:rsid w:val="00FE1BB6"/>
    <w:rsid w:val="00FE1FC4"/>
    <w:rsid w:val="00FE329F"/>
    <w:rsid w:val="00FE3BBA"/>
    <w:rsid w:val="00FE421C"/>
    <w:rsid w:val="00FE498C"/>
    <w:rsid w:val="00FE5653"/>
    <w:rsid w:val="00FE58AA"/>
    <w:rsid w:val="00FE5AD1"/>
    <w:rsid w:val="00FE5E71"/>
    <w:rsid w:val="00FE6B9D"/>
    <w:rsid w:val="00FE7341"/>
    <w:rsid w:val="00FE73B8"/>
    <w:rsid w:val="00FE741A"/>
    <w:rsid w:val="00FE74AB"/>
    <w:rsid w:val="00FE7B4B"/>
    <w:rsid w:val="00FF05C8"/>
    <w:rsid w:val="00FF073B"/>
    <w:rsid w:val="00FF0B8B"/>
    <w:rsid w:val="00FF0C24"/>
    <w:rsid w:val="00FF110A"/>
    <w:rsid w:val="00FF1710"/>
    <w:rsid w:val="00FF1E31"/>
    <w:rsid w:val="00FF24A9"/>
    <w:rsid w:val="00FF250B"/>
    <w:rsid w:val="00FF2985"/>
    <w:rsid w:val="00FF3119"/>
    <w:rsid w:val="00FF3315"/>
    <w:rsid w:val="00FF4B15"/>
    <w:rsid w:val="00FF5576"/>
    <w:rsid w:val="00FF5EC2"/>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9F09C05-C50C-478D-8984-F401CDBF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A5AA4"/>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9"/>
      </w:numPr>
      <w:spacing w:before="60"/>
    </w:pPr>
    <w:rPr>
      <w:rFonts w:ascii="Arial" w:eastAsia="MS Mincho" w:hAnsi="Arial"/>
      <w:b/>
      <w:szCs w:val="24"/>
      <w:lang w:eastAsia="en-GB"/>
    </w:rPr>
  </w:style>
  <w:style w:type="paragraph" w:styleId="aff0">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
    <w:basedOn w:val="a"/>
    <w:link w:val="aff1"/>
    <w:uiPriority w:val="34"/>
    <w:qFormat/>
    <w:rsid w:val="0034230B"/>
    <w:pPr>
      <w:ind w:firstLineChars="200" w:firstLine="420"/>
    </w:pPr>
  </w:style>
  <w:style w:type="character" w:customStyle="1" w:styleId="aff1">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0"/>
    <w:uiPriority w:val="34"/>
    <w:qFormat/>
    <w:locked/>
    <w:rsid w:val="002E0C9D"/>
    <w:rPr>
      <w:lang w:val="en-GB" w:eastAsia="en-US"/>
    </w:rPr>
  </w:style>
  <w:style w:type="character" w:styleId="aff2">
    <w:name w:val="Placeholder Text"/>
    <w:basedOn w:val="a1"/>
    <w:uiPriority w:val="99"/>
    <w:semiHidden/>
    <w:rsid w:val="00E0497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2407401">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7E6DB4-8BF7-4FAD-A93A-81197F4D1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4</Pages>
  <Words>567</Words>
  <Characters>3236</Characters>
  <Application>Microsoft Office Word</Application>
  <DocSecurity>0</DocSecurity>
  <Lines>26</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3796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5</cp:revision>
  <cp:lastPrinted>2013-04-01T04:20:00Z</cp:lastPrinted>
  <dcterms:created xsi:type="dcterms:W3CDTF">2023-08-02T08:25:00Z</dcterms:created>
  <dcterms:modified xsi:type="dcterms:W3CDTF">2023-08-11T11:44:00Z</dcterms:modified>
</cp:coreProperties>
</file>